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EACC3" w14:textId="77777777" w:rsidR="000D37F9" w:rsidRPr="000D37F9" w:rsidRDefault="000D37F9" w:rsidP="000D37F9">
      <w:pPr>
        <w:pStyle w:val="Heading1"/>
      </w:pPr>
      <w:r w:rsidRPr="000D37F9">
        <w:t xml:space="preserve">Information about your Approach Social Work assessment </w:t>
      </w:r>
      <w:proofErr w:type="spellStart"/>
      <w:r w:rsidRPr="000D37F9">
        <w:t>centre</w:t>
      </w:r>
      <w:proofErr w:type="spellEnd"/>
    </w:p>
    <w:p w14:paraId="30B68DA2" w14:textId="77777777" w:rsidR="000D37F9" w:rsidRDefault="000D37F9" w:rsidP="000D37F9">
      <w:pPr>
        <w:pStyle w:val="BodyText1"/>
      </w:pPr>
      <w:r w:rsidRPr="00F01609">
        <w:t xml:space="preserve">Congratulations on being invited to attend an assessment </w:t>
      </w:r>
      <w:proofErr w:type="spellStart"/>
      <w:r w:rsidRPr="00F01609">
        <w:t>centre</w:t>
      </w:r>
      <w:proofErr w:type="spellEnd"/>
      <w:r w:rsidRPr="00F01609">
        <w:t xml:space="preserve">. This is the final stage in the selection </w:t>
      </w:r>
      <w:proofErr w:type="gramStart"/>
      <w:r w:rsidRPr="00F01609">
        <w:t>process</w:t>
      </w:r>
      <w:proofErr w:type="gramEnd"/>
      <w:r w:rsidRPr="00F01609">
        <w:t xml:space="preserve"> and you’ve done </w:t>
      </w:r>
      <w:proofErr w:type="gramStart"/>
      <w:r w:rsidRPr="00F01609">
        <w:t>really well</w:t>
      </w:r>
      <w:proofErr w:type="gramEnd"/>
      <w:r w:rsidRPr="00F01609">
        <w:t xml:space="preserve"> to get this far. The information contained in this document is intended to give you information about how our virtual assessment </w:t>
      </w:r>
      <w:proofErr w:type="spellStart"/>
      <w:r w:rsidRPr="00F01609">
        <w:t>centres</w:t>
      </w:r>
      <w:proofErr w:type="spellEnd"/>
      <w:r w:rsidRPr="00F01609">
        <w:t xml:space="preserve"> will operate</w:t>
      </w:r>
      <w:r>
        <w:t xml:space="preserve">. </w:t>
      </w:r>
    </w:p>
    <w:p w14:paraId="66643CB1" w14:textId="77777777" w:rsidR="000D37F9" w:rsidRDefault="000D37F9" w:rsidP="000D37F9">
      <w:pPr>
        <w:pStyle w:val="Heading2"/>
      </w:pPr>
      <w:r>
        <w:t xml:space="preserve">Where and how will my assessment </w:t>
      </w:r>
      <w:proofErr w:type="spellStart"/>
      <w:r>
        <w:t>centre</w:t>
      </w:r>
      <w:proofErr w:type="spellEnd"/>
      <w:r>
        <w:t xml:space="preserve"> take place?</w:t>
      </w:r>
    </w:p>
    <w:p w14:paraId="2E793F06" w14:textId="77777777" w:rsidR="000D37F9" w:rsidRPr="001259DC" w:rsidRDefault="000D37F9" w:rsidP="000D37F9">
      <w:pPr>
        <w:pStyle w:val="BodyText1"/>
      </w:pPr>
      <w:r>
        <w:t>Assessment</w:t>
      </w:r>
      <w:r w:rsidRPr="001259DC">
        <w:t xml:space="preserve"> </w:t>
      </w:r>
      <w:proofErr w:type="spellStart"/>
      <w:r w:rsidRPr="001259DC">
        <w:t>centres</w:t>
      </w:r>
      <w:proofErr w:type="spellEnd"/>
      <w:r w:rsidRPr="001259DC">
        <w:t xml:space="preserve"> </w:t>
      </w:r>
      <w:r>
        <w:t>are</w:t>
      </w:r>
      <w:r w:rsidRPr="001259DC">
        <w:t xml:space="preserve"> run virtually, using an assessment </w:t>
      </w:r>
      <w:proofErr w:type="spellStart"/>
      <w:r w:rsidRPr="001259DC">
        <w:t>centre</w:t>
      </w:r>
      <w:proofErr w:type="spellEnd"/>
      <w:r w:rsidRPr="001259DC">
        <w:t xml:space="preserve"> platform called TopScore. This means you can complete your assessment </w:t>
      </w:r>
      <w:proofErr w:type="spellStart"/>
      <w:r w:rsidRPr="001259DC">
        <w:t>centre</w:t>
      </w:r>
      <w:proofErr w:type="spellEnd"/>
      <w:r w:rsidRPr="001259DC">
        <w:t xml:space="preserve"> without needing to travel. </w:t>
      </w:r>
    </w:p>
    <w:p w14:paraId="7C739228" w14:textId="77777777" w:rsidR="000D37F9" w:rsidRDefault="000D37F9" w:rsidP="000D37F9">
      <w:pPr>
        <w:pStyle w:val="BodyText1"/>
      </w:pPr>
      <w:r>
        <w:t xml:space="preserve">With assessment </w:t>
      </w:r>
      <w:proofErr w:type="spellStart"/>
      <w:r>
        <w:t>centres</w:t>
      </w:r>
      <w:proofErr w:type="spellEnd"/>
      <w:r>
        <w:t xml:space="preserve"> being virtual, every effort has been made to ensure consistency and robustness in the assessment process. Our assessors have been trained to assess </w:t>
      </w:r>
      <w:proofErr w:type="gramStart"/>
      <w:r>
        <w:t>virtually</w:t>
      </w:r>
      <w:proofErr w:type="gramEnd"/>
      <w:r>
        <w:t xml:space="preserve"> and we have adapted our exercises to fit this environment.</w:t>
      </w:r>
    </w:p>
    <w:p w14:paraId="78BB0595" w14:textId="77777777" w:rsidR="000D37F9" w:rsidRPr="00EA6300" w:rsidRDefault="000D37F9" w:rsidP="000D37F9">
      <w:pPr>
        <w:pStyle w:val="Heading3"/>
      </w:pPr>
      <w:r w:rsidRPr="00BE464D">
        <w:t>Technical requirements</w:t>
      </w:r>
    </w:p>
    <w:p w14:paraId="39D22B7A" w14:textId="51559A3C" w:rsidR="000D37F9" w:rsidRPr="0042606B" w:rsidRDefault="000D37F9" w:rsidP="000D37F9">
      <w:pPr>
        <w:pStyle w:val="BodyText1"/>
      </w:pPr>
      <w:r>
        <w:t xml:space="preserve">Due to the virtual nature of the assessment </w:t>
      </w:r>
      <w:proofErr w:type="spellStart"/>
      <w:r>
        <w:t>centres</w:t>
      </w:r>
      <w:proofErr w:type="spellEnd"/>
      <w:r>
        <w:t xml:space="preserve">, access to a laptop/PC with </w:t>
      </w:r>
      <w:r w:rsidRPr="19E6F465">
        <w:rPr>
          <w:b/>
          <w:bCs/>
        </w:rPr>
        <w:t>a strong internet connection</w:t>
      </w:r>
      <w:r>
        <w:t xml:space="preserve">, </w:t>
      </w:r>
      <w:r w:rsidR="385758CD">
        <w:t>camera,</w:t>
      </w:r>
      <w:r>
        <w:t xml:space="preserve"> and microphone for the duration of the assessment </w:t>
      </w:r>
      <w:proofErr w:type="spellStart"/>
      <w:r>
        <w:t>centre</w:t>
      </w:r>
      <w:proofErr w:type="spellEnd"/>
      <w:r>
        <w:t xml:space="preserve"> is a fixed requirement. Specifically, if you do not have access to a stable </w:t>
      </w:r>
      <w:proofErr w:type="spellStart"/>
      <w:r>
        <w:t>WiFi</w:t>
      </w:r>
      <w:proofErr w:type="spellEnd"/>
      <w:r>
        <w:t xml:space="preserve"> </w:t>
      </w:r>
      <w:r w:rsidR="7295D1F5">
        <w:t>connection,</w:t>
      </w:r>
      <w:r>
        <w:t xml:space="preserve"> you should carefully consider how you can meet this prerequisite to decrease the chance of encountering technical issues while completing your assessment activities. </w:t>
      </w:r>
    </w:p>
    <w:p w14:paraId="4EDAB505" w14:textId="77777777" w:rsidR="000D37F9" w:rsidRPr="0042606B" w:rsidRDefault="000D37F9" w:rsidP="000D37F9">
      <w:pPr>
        <w:pStyle w:val="BodyText1"/>
      </w:pPr>
      <w:r w:rsidRPr="0042606B">
        <w:t xml:space="preserve">Please also ensure that you are situated in an area with limited distractions and background noise for the duration of your assessment </w:t>
      </w:r>
      <w:proofErr w:type="spellStart"/>
      <w:r w:rsidRPr="0042606B">
        <w:t>centre</w:t>
      </w:r>
      <w:proofErr w:type="spellEnd"/>
      <w:r w:rsidRPr="0042606B">
        <w:t xml:space="preserve">. TopScore has provided guidance on which browsers and devices are most compatible with the platform: </w:t>
      </w:r>
    </w:p>
    <w:p w14:paraId="375F6885" w14:textId="77777777" w:rsidR="000D37F9" w:rsidRDefault="000D37F9" w:rsidP="000D37F9">
      <w:pPr>
        <w:pStyle w:val="ListParagraph"/>
        <w:spacing w:after="280" w:line="288" w:lineRule="auto"/>
        <w:ind w:left="720" w:hanging="360"/>
      </w:pPr>
      <w:r w:rsidRPr="00C709EB">
        <w:t>Use a Windows/Linu</w:t>
      </w:r>
      <w:r w:rsidR="00690C4E">
        <w:t xml:space="preserve">x laptop/PC with Chrome, Firefox, Opera, Vivaldi, or Edge </w:t>
      </w:r>
      <w:r w:rsidRPr="00C709EB">
        <w:t xml:space="preserve">web browser </w:t>
      </w:r>
    </w:p>
    <w:p w14:paraId="623978C7" w14:textId="77777777" w:rsidR="00690C4E" w:rsidRDefault="00690C4E" w:rsidP="000D37F9">
      <w:pPr>
        <w:pStyle w:val="ListParagraph"/>
        <w:spacing w:after="280" w:line="288" w:lineRule="auto"/>
        <w:ind w:left="720" w:hanging="360"/>
      </w:pPr>
      <w:r>
        <w:rPr>
          <w:b/>
          <w:bCs/>
        </w:rPr>
        <w:t xml:space="preserve">OR </w:t>
      </w:r>
      <w:r>
        <w:t>use a Mac with Chrome, Firefox, or Safari web browser</w:t>
      </w:r>
    </w:p>
    <w:p w14:paraId="51DB488D" w14:textId="77777777" w:rsidR="000D37F9" w:rsidRPr="00C709EB" w:rsidRDefault="00690C4E" w:rsidP="00690C4E">
      <w:pPr>
        <w:pStyle w:val="ListParagraph"/>
        <w:spacing w:after="280" w:line="288" w:lineRule="auto"/>
        <w:ind w:left="720" w:hanging="360"/>
      </w:pPr>
      <w:r>
        <w:rPr>
          <w:b/>
          <w:bCs/>
        </w:rPr>
        <w:t xml:space="preserve">OR </w:t>
      </w:r>
      <w:r w:rsidR="000D37F9" w:rsidRPr="00C709EB">
        <w:t xml:space="preserve">android tablet with Chrome or Firefox web browser </w:t>
      </w:r>
    </w:p>
    <w:p w14:paraId="647B3664" w14:textId="77777777" w:rsidR="000D37F9" w:rsidRDefault="000D37F9" w:rsidP="000D37F9">
      <w:pPr>
        <w:pStyle w:val="ListParagraph"/>
        <w:spacing w:after="280" w:line="288" w:lineRule="auto"/>
        <w:ind w:left="720" w:hanging="360"/>
      </w:pPr>
      <w:r w:rsidRPr="00C709EB">
        <w:t xml:space="preserve">Or iPad with Safari web browser only </w:t>
      </w:r>
    </w:p>
    <w:p w14:paraId="65E28D1E" w14:textId="77777777" w:rsidR="00690C4E" w:rsidRDefault="00690C4E" w:rsidP="000D37F9">
      <w:pPr>
        <w:pStyle w:val="ListParagraph"/>
        <w:spacing w:after="280" w:line="288" w:lineRule="auto"/>
        <w:ind w:left="720" w:hanging="360"/>
      </w:pPr>
      <w:r>
        <w:t>Device must have audio and camera capability</w:t>
      </w:r>
    </w:p>
    <w:p w14:paraId="3F4C9C3A" w14:textId="77777777" w:rsidR="00690C4E" w:rsidRDefault="00690C4E" w:rsidP="000D37F9">
      <w:pPr>
        <w:pStyle w:val="ListParagraph"/>
        <w:spacing w:after="280" w:line="288" w:lineRule="auto"/>
        <w:ind w:left="720" w:hanging="360"/>
      </w:pPr>
      <w:r>
        <w:t>Must have a stable internet connection</w:t>
      </w:r>
    </w:p>
    <w:p w14:paraId="79123F39" w14:textId="77777777" w:rsidR="00690C4E" w:rsidRPr="00FE4FE7" w:rsidRDefault="00690C4E" w:rsidP="000D37F9">
      <w:pPr>
        <w:pStyle w:val="ListParagraph"/>
        <w:spacing w:after="280" w:line="288" w:lineRule="auto"/>
        <w:ind w:left="720" w:hanging="360"/>
      </w:pPr>
      <w:r>
        <w:t>Phones should be avoided</w:t>
      </w:r>
    </w:p>
    <w:p w14:paraId="4C106BF6" w14:textId="77777777" w:rsidR="000D37F9" w:rsidRPr="00E07FD1" w:rsidRDefault="000D37F9" w:rsidP="000D37F9">
      <w:pPr>
        <w:pStyle w:val="BodyText1"/>
      </w:pPr>
      <w:r>
        <w:t xml:space="preserve">It is strongly recommended that you use the latest version of your selected browser and Chrome where possible as it is usually the most reliable. If you are </w:t>
      </w:r>
      <w:r w:rsidRPr="088A95B5">
        <w:rPr>
          <w:b/>
          <w:bCs/>
        </w:rPr>
        <w:t xml:space="preserve">unable to meet any of </w:t>
      </w:r>
      <w:r w:rsidRPr="088A95B5">
        <w:rPr>
          <w:b/>
          <w:bCs/>
        </w:rPr>
        <w:lastRenderedPageBreak/>
        <w:t xml:space="preserve">these requirements, please do not sign up to an assessment </w:t>
      </w:r>
      <w:proofErr w:type="spellStart"/>
      <w:r w:rsidRPr="088A95B5">
        <w:rPr>
          <w:b/>
          <w:bCs/>
        </w:rPr>
        <w:t>centre</w:t>
      </w:r>
      <w:proofErr w:type="spellEnd"/>
      <w:r w:rsidRPr="088A95B5">
        <w:rPr>
          <w:b/>
          <w:bCs/>
        </w:rPr>
        <w:t xml:space="preserve"> </w:t>
      </w:r>
      <w:r>
        <w:t xml:space="preserve">and contact the recruitment team via </w:t>
      </w:r>
      <w:hyperlink r:id="rId11">
        <w:r w:rsidRPr="088A95B5">
          <w:rPr>
            <w:rStyle w:val="Hyperlink"/>
          </w:rPr>
          <w:t>our website</w:t>
        </w:r>
      </w:hyperlink>
      <w:r>
        <w:t xml:space="preserve"> for guidance. </w:t>
      </w:r>
    </w:p>
    <w:p w14:paraId="2D0A98C1" w14:textId="77777777" w:rsidR="000D37F9" w:rsidRDefault="000D37F9" w:rsidP="000D37F9">
      <w:pPr>
        <w:pStyle w:val="Heading3"/>
      </w:pPr>
      <w:r w:rsidRPr="00574892">
        <w:t>Receiving your TopScore login details</w:t>
      </w:r>
    </w:p>
    <w:p w14:paraId="0A92FC88" w14:textId="2CED20DD" w:rsidR="000D37F9" w:rsidRDefault="000D37F9" w:rsidP="000D37F9">
      <w:pPr>
        <w:pStyle w:val="BodyText1"/>
      </w:pPr>
      <w:r>
        <w:t xml:space="preserve">The day before your assessment </w:t>
      </w:r>
      <w:proofErr w:type="spellStart"/>
      <w:r>
        <w:t>centre</w:t>
      </w:r>
      <w:proofErr w:type="spellEnd"/>
      <w:r>
        <w:t xml:space="preserve"> you will receive login details for your candidate TopScore account which should come via email before 5pm. This will allow you to check you are able to log in before the start of your first assessment </w:t>
      </w:r>
      <w:proofErr w:type="spellStart"/>
      <w:r>
        <w:t>centre</w:t>
      </w:r>
      <w:proofErr w:type="spellEnd"/>
      <w:r>
        <w:t xml:space="preserve"> activity. If you have not received this email by 5pm on the day </w:t>
      </w:r>
      <w:r w:rsidR="5F262A56">
        <w:t>before,</w:t>
      </w:r>
      <w:r>
        <w:t xml:space="preserve"> please contact the recruitment team via </w:t>
      </w:r>
      <w:hyperlink r:id="rId12">
        <w:r w:rsidRPr="19E6F465">
          <w:rPr>
            <w:rStyle w:val="Hyperlink"/>
          </w:rPr>
          <w:t>our website</w:t>
        </w:r>
      </w:hyperlink>
      <w:r>
        <w:t xml:space="preserve"> for help. </w:t>
      </w:r>
    </w:p>
    <w:p w14:paraId="43EEADC5" w14:textId="77777777" w:rsidR="000D37F9" w:rsidRDefault="000D37F9" w:rsidP="000D37F9">
      <w:pPr>
        <w:pStyle w:val="Heading3"/>
      </w:pPr>
      <w:r w:rsidRPr="001A36A0">
        <w:t>Performing a compatibility test</w:t>
      </w:r>
    </w:p>
    <w:p w14:paraId="368D3988" w14:textId="77777777" w:rsidR="000D37F9" w:rsidRDefault="000D37F9" w:rsidP="000D37F9">
      <w:pPr>
        <w:pStyle w:val="BodyText1"/>
        <w:rPr>
          <w:szCs w:val="24"/>
        </w:rPr>
      </w:pPr>
      <w:r w:rsidRPr="005701FF">
        <w:rPr>
          <w:szCs w:val="24"/>
        </w:rPr>
        <w:t xml:space="preserve">When you receive your login details for TopScore please use the provided hyperlink to complete a </w:t>
      </w:r>
      <w:r w:rsidRPr="005701FF">
        <w:rPr>
          <w:b/>
          <w:bCs/>
          <w:szCs w:val="24"/>
        </w:rPr>
        <w:t>device compatibility test</w:t>
      </w:r>
      <w:r w:rsidRPr="005701FF">
        <w:rPr>
          <w:szCs w:val="24"/>
        </w:rPr>
        <w:t xml:space="preserve">. This test will confirm whether TopScore is able to </w:t>
      </w:r>
      <w:proofErr w:type="spellStart"/>
      <w:r w:rsidRPr="005701FF">
        <w:rPr>
          <w:szCs w:val="24"/>
        </w:rPr>
        <w:t>recognise</w:t>
      </w:r>
      <w:proofErr w:type="spellEnd"/>
      <w:r w:rsidRPr="005701FF">
        <w:rPr>
          <w:szCs w:val="24"/>
        </w:rPr>
        <w:t xml:space="preserve"> your camera and microphone, and if your web browser is compatible with the platform.</w:t>
      </w:r>
      <w:r>
        <w:rPr>
          <w:szCs w:val="24"/>
        </w:rPr>
        <w:t xml:space="preserve"> </w:t>
      </w:r>
      <w:r w:rsidRPr="005701FF">
        <w:rPr>
          <w:szCs w:val="24"/>
        </w:rPr>
        <w:t xml:space="preserve">You will also be able to complete the compatibility test from </w:t>
      </w:r>
      <w:r w:rsidR="008D445C">
        <w:rPr>
          <w:szCs w:val="24"/>
        </w:rPr>
        <w:t>your Welcome Brief</w:t>
      </w:r>
      <w:r w:rsidRPr="005701FF">
        <w:rPr>
          <w:szCs w:val="24"/>
        </w:rPr>
        <w:t xml:space="preserve"> page when you first log</w:t>
      </w:r>
      <w:r w:rsidR="008D445C">
        <w:rPr>
          <w:szCs w:val="24"/>
        </w:rPr>
        <w:t xml:space="preserve"> </w:t>
      </w:r>
      <w:r w:rsidRPr="005701FF">
        <w:rPr>
          <w:szCs w:val="24"/>
        </w:rPr>
        <w:t>in to TopScore</w:t>
      </w:r>
      <w:r w:rsidR="008D445C">
        <w:rPr>
          <w:szCs w:val="24"/>
        </w:rPr>
        <w:t>, as shown in the screenshot below.</w:t>
      </w:r>
    </w:p>
    <w:p w14:paraId="62E4DD83" w14:textId="77777777" w:rsidR="008D445C" w:rsidRDefault="008D445C" w:rsidP="000D37F9">
      <w:pPr>
        <w:pStyle w:val="BodyText1"/>
        <w:rPr>
          <w:szCs w:val="24"/>
        </w:rPr>
      </w:pPr>
      <w:r>
        <w:rPr>
          <w:noProof/>
          <w:szCs w:val="24"/>
        </w:rPr>
        <w:drawing>
          <wp:inline distT="0" distB="0" distL="0" distR="0" wp14:anchorId="6C426D4B" wp14:editId="4A1FC83D">
            <wp:extent cx="5092900" cy="2759020"/>
            <wp:effectExtent l="0" t="0" r="0" b="3810"/>
            <wp:docPr id="1616843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360" t="13382" r="44130" b="30478"/>
                    <a:stretch>
                      <a:fillRect/>
                    </a:stretch>
                  </pic:blipFill>
                  <pic:spPr bwMode="auto">
                    <a:xfrm>
                      <a:off x="0" y="0"/>
                      <a:ext cx="5118411" cy="2772840"/>
                    </a:xfrm>
                    <a:prstGeom prst="rect">
                      <a:avLst/>
                    </a:prstGeom>
                    <a:noFill/>
                    <a:ln>
                      <a:noFill/>
                    </a:ln>
                    <a:extLst>
                      <a:ext uri="{53640926-AAD7-44D8-BBD7-CCE9431645EC}">
                        <a14:shadowObscured xmlns:a14="http://schemas.microsoft.com/office/drawing/2010/main"/>
                      </a:ext>
                    </a:extLst>
                  </pic:spPr>
                </pic:pic>
              </a:graphicData>
            </a:graphic>
          </wp:inline>
        </w:drawing>
      </w:r>
    </w:p>
    <w:p w14:paraId="0112D2E5" w14:textId="77777777" w:rsidR="008D445C" w:rsidRPr="000D37F9" w:rsidRDefault="008D445C" w:rsidP="000D37F9">
      <w:pPr>
        <w:pStyle w:val="BodyText1"/>
        <w:rPr>
          <w:szCs w:val="24"/>
        </w:rPr>
      </w:pPr>
    </w:p>
    <w:p w14:paraId="49E43453" w14:textId="76AEB9DB" w:rsidR="41B1E47C" w:rsidRDefault="41B1E47C" w:rsidP="41B1E47C">
      <w:pPr>
        <w:pStyle w:val="Heading2"/>
      </w:pPr>
    </w:p>
    <w:p w14:paraId="4A3148AC" w14:textId="77777777" w:rsidR="000D37F9" w:rsidRDefault="000D37F9" w:rsidP="000D37F9">
      <w:pPr>
        <w:pStyle w:val="Heading2"/>
      </w:pPr>
      <w:r w:rsidRPr="00211D28">
        <w:t>Using TopScore</w:t>
      </w:r>
    </w:p>
    <w:p w14:paraId="5FBDD223" w14:textId="77777777" w:rsidR="000D37F9" w:rsidRDefault="000D37F9" w:rsidP="000D37F9">
      <w:pPr>
        <w:pStyle w:val="Heading3"/>
      </w:pPr>
      <w:r w:rsidRPr="00882FE1">
        <w:lastRenderedPageBreak/>
        <w:t>Logging into your candidate account</w:t>
      </w:r>
    </w:p>
    <w:p w14:paraId="1033845A" w14:textId="73F77708" w:rsidR="008D445C" w:rsidRPr="00690C4E" w:rsidRDefault="00690C4E" w:rsidP="00690C4E">
      <w:pPr>
        <w:pStyle w:val="BodyText1"/>
      </w:pPr>
      <w:r>
        <w:t>Please log in to Top</w:t>
      </w:r>
      <w:r w:rsidR="008D445C">
        <w:t>S</w:t>
      </w:r>
      <w:r>
        <w:t xml:space="preserve">core </w:t>
      </w:r>
      <w:r w:rsidR="001612EB">
        <w:t xml:space="preserve">using the link in the email received the day before your assessment </w:t>
      </w:r>
      <w:proofErr w:type="spellStart"/>
      <w:r w:rsidR="001612EB">
        <w:t>centre</w:t>
      </w:r>
      <w:proofErr w:type="spellEnd"/>
      <w:r w:rsidR="001612EB">
        <w:t xml:space="preserve">. </w:t>
      </w:r>
      <w:r w:rsidR="00882FE1">
        <w:t xml:space="preserve">Your login details will be your email address, and the password </w:t>
      </w:r>
      <w:r w:rsidR="3D4535FC">
        <w:t>provided in the email</w:t>
      </w:r>
      <w:r w:rsidR="00882FE1">
        <w:t>.</w:t>
      </w:r>
    </w:p>
    <w:p w14:paraId="236918EF" w14:textId="77777777" w:rsidR="000D37F9" w:rsidRDefault="000D37F9" w:rsidP="000D37F9">
      <w:pPr>
        <w:pStyle w:val="Heading3"/>
      </w:pPr>
      <w:r>
        <w:t>Viewing your assessment schedule for the day</w:t>
      </w:r>
    </w:p>
    <w:p w14:paraId="11EE510F" w14:textId="143E3E23" w:rsidR="008D445C" w:rsidRPr="008D445C" w:rsidRDefault="008D445C" w:rsidP="008D445C">
      <w:pPr>
        <w:pStyle w:val="BodyText1"/>
      </w:pPr>
      <w:r>
        <w:t xml:space="preserve">Please click on </w:t>
      </w:r>
      <w:r w:rsidRPr="19E6F465">
        <w:rPr>
          <w:b/>
          <w:bCs/>
        </w:rPr>
        <w:t xml:space="preserve">My Schedule </w:t>
      </w:r>
      <w:r>
        <w:t xml:space="preserve">at the top </w:t>
      </w:r>
      <w:r w:rsidR="5E452306">
        <w:t>right-hand</w:t>
      </w:r>
      <w:r>
        <w:t xml:space="preserve"> side of your screen to see and enter your activities for the day, as in the screenshot below.</w:t>
      </w:r>
    </w:p>
    <w:p w14:paraId="7EA863D1" w14:textId="77777777" w:rsidR="00FD7B9E" w:rsidRPr="001A5065" w:rsidRDefault="008D445C" w:rsidP="001A5065">
      <w:pPr>
        <w:pStyle w:val="BodyText1"/>
      </w:pPr>
      <w:r>
        <w:rPr>
          <w:noProof/>
        </w:rPr>
        <w:drawing>
          <wp:inline distT="0" distB="0" distL="0" distR="0" wp14:anchorId="66C966A9" wp14:editId="13C9FC8A">
            <wp:extent cx="5947556" cy="1202690"/>
            <wp:effectExtent l="0" t="0" r="0" b="0"/>
            <wp:docPr id="1804762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889" b="43168"/>
                    <a:stretch>
                      <a:fillRect/>
                    </a:stretch>
                  </pic:blipFill>
                  <pic:spPr bwMode="auto">
                    <a:xfrm>
                      <a:off x="0" y="0"/>
                      <a:ext cx="5951720" cy="1203532"/>
                    </a:xfrm>
                    <a:prstGeom prst="rect">
                      <a:avLst/>
                    </a:prstGeom>
                    <a:noFill/>
                    <a:ln>
                      <a:noFill/>
                    </a:ln>
                    <a:extLst>
                      <a:ext uri="{53640926-AAD7-44D8-BBD7-CCE9431645EC}">
                        <a14:shadowObscured xmlns:a14="http://schemas.microsoft.com/office/drawing/2010/main"/>
                      </a:ext>
                    </a:extLst>
                  </pic:spPr>
                </pic:pic>
              </a:graphicData>
            </a:graphic>
          </wp:inline>
        </w:drawing>
      </w:r>
    </w:p>
    <w:p w14:paraId="1D0A520C" w14:textId="77777777" w:rsidR="000D37F9" w:rsidRDefault="000D37F9" w:rsidP="000D37F9">
      <w:pPr>
        <w:pStyle w:val="Heading3"/>
      </w:pPr>
      <w:r>
        <w:t>Joining activities and virtual rooms</w:t>
      </w:r>
    </w:p>
    <w:p w14:paraId="2FFA596C" w14:textId="77777777" w:rsidR="00CC2959" w:rsidRPr="00CC2959" w:rsidRDefault="00CC2959" w:rsidP="00CC2959">
      <w:pPr>
        <w:pStyle w:val="BodyText1"/>
        <w:rPr>
          <w:b/>
          <w:bCs/>
        </w:rPr>
      </w:pPr>
      <w:r>
        <w:t xml:space="preserve">On your schedule, you will find your activities listed in order. Please click on the black button as shown below to enter your activities. Depending on the activity, the text might say </w:t>
      </w:r>
      <w:r>
        <w:rPr>
          <w:i/>
          <w:iCs/>
        </w:rPr>
        <w:t xml:space="preserve">Show Brief and Join Virtual Room </w:t>
      </w:r>
      <w:r>
        <w:t xml:space="preserve">or </w:t>
      </w:r>
      <w:r>
        <w:rPr>
          <w:i/>
          <w:iCs/>
        </w:rPr>
        <w:t xml:space="preserve">Show Brief. </w:t>
      </w:r>
      <w:r>
        <w:t>Please see the screenshot below for an example.</w:t>
      </w:r>
    </w:p>
    <w:p w14:paraId="32454D84" w14:textId="77777777" w:rsidR="00CC2959" w:rsidRPr="00CC2959" w:rsidRDefault="00CC2959" w:rsidP="00CC2959">
      <w:pPr>
        <w:pStyle w:val="BodyText1"/>
      </w:pPr>
      <w:r>
        <w:rPr>
          <w:noProof/>
        </w:rPr>
        <w:drawing>
          <wp:inline distT="0" distB="0" distL="0" distR="0" wp14:anchorId="43784CA5" wp14:editId="01960FB9">
            <wp:extent cx="6184265" cy="2318084"/>
            <wp:effectExtent l="0" t="0" r="6985" b="6350"/>
            <wp:docPr id="18471453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5866"/>
                    <a:stretch>
                      <a:fillRect/>
                    </a:stretch>
                  </pic:blipFill>
                  <pic:spPr bwMode="auto">
                    <a:xfrm>
                      <a:off x="0" y="0"/>
                      <a:ext cx="6184265" cy="2318084"/>
                    </a:xfrm>
                    <a:prstGeom prst="rect">
                      <a:avLst/>
                    </a:prstGeom>
                    <a:noFill/>
                    <a:ln>
                      <a:noFill/>
                    </a:ln>
                    <a:extLst>
                      <a:ext uri="{53640926-AAD7-44D8-BBD7-CCE9431645EC}">
                        <a14:shadowObscured xmlns:a14="http://schemas.microsoft.com/office/drawing/2010/main"/>
                      </a:ext>
                    </a:extLst>
                  </pic:spPr>
                </pic:pic>
              </a:graphicData>
            </a:graphic>
          </wp:inline>
        </w:drawing>
      </w:r>
    </w:p>
    <w:p w14:paraId="27BB8D28" w14:textId="77777777" w:rsidR="000D37F9" w:rsidRDefault="000D37F9" w:rsidP="000D37F9">
      <w:pPr>
        <w:pStyle w:val="Heading3"/>
      </w:pPr>
    </w:p>
    <w:p w14:paraId="612306F4" w14:textId="77777777" w:rsidR="000D37F9" w:rsidRPr="00FD7B9E" w:rsidRDefault="000D37F9" w:rsidP="000D37F9">
      <w:pPr>
        <w:pStyle w:val="BodyText1"/>
        <w:rPr>
          <w:b/>
          <w:bCs/>
          <w:szCs w:val="24"/>
        </w:rPr>
      </w:pPr>
      <w:r w:rsidRPr="005701FF">
        <w:rPr>
          <w:szCs w:val="24"/>
        </w:rPr>
        <w:t xml:space="preserve">This will take you to the exercise brief where you can then join the virtual assessment room by clicking </w:t>
      </w:r>
      <w:r w:rsidR="00FD7B9E">
        <w:rPr>
          <w:b/>
          <w:bCs/>
          <w:szCs w:val="24"/>
        </w:rPr>
        <w:t>J</w:t>
      </w:r>
      <w:r w:rsidRPr="005701FF">
        <w:rPr>
          <w:b/>
          <w:bCs/>
          <w:szCs w:val="24"/>
        </w:rPr>
        <w:t>oin virtual meeting room</w:t>
      </w:r>
      <w:r w:rsidR="00FD7B9E">
        <w:rPr>
          <w:szCs w:val="24"/>
        </w:rPr>
        <w:t>, as in the screenshot below.</w:t>
      </w:r>
      <w:r w:rsidR="00FD7B9E">
        <w:rPr>
          <w:noProof/>
          <w:szCs w:val="24"/>
        </w:rPr>
        <w:drawing>
          <wp:inline distT="0" distB="0" distL="0" distR="0" wp14:anchorId="39390C6A" wp14:editId="7E92359D">
            <wp:extent cx="6184265" cy="1532021"/>
            <wp:effectExtent l="0" t="0" r="6985" b="0"/>
            <wp:docPr id="1886767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54633"/>
                    <a:stretch>
                      <a:fillRect/>
                    </a:stretch>
                  </pic:blipFill>
                  <pic:spPr bwMode="auto">
                    <a:xfrm>
                      <a:off x="0" y="0"/>
                      <a:ext cx="6184265" cy="1532021"/>
                    </a:xfrm>
                    <a:prstGeom prst="rect">
                      <a:avLst/>
                    </a:prstGeom>
                    <a:noFill/>
                    <a:ln>
                      <a:noFill/>
                    </a:ln>
                    <a:extLst>
                      <a:ext uri="{53640926-AAD7-44D8-BBD7-CCE9431645EC}">
                        <a14:shadowObscured xmlns:a14="http://schemas.microsoft.com/office/drawing/2010/main"/>
                      </a:ext>
                    </a:extLst>
                  </pic:spPr>
                </pic:pic>
              </a:graphicData>
            </a:graphic>
          </wp:inline>
        </w:drawing>
      </w:r>
      <w:r w:rsidRPr="005701FF">
        <w:rPr>
          <w:szCs w:val="24"/>
        </w:rPr>
        <w:t xml:space="preserve"> </w:t>
      </w:r>
    </w:p>
    <w:p w14:paraId="17CEAD2A" w14:textId="77777777" w:rsidR="000D37F9" w:rsidRDefault="000D37F9" w:rsidP="000D37F9">
      <w:pPr>
        <w:pStyle w:val="BodyText1"/>
        <w:rPr>
          <w:sz w:val="22"/>
        </w:rPr>
      </w:pPr>
    </w:p>
    <w:p w14:paraId="6ED5D4A9" w14:textId="77777777" w:rsidR="000D37F9" w:rsidRDefault="000D37F9" w:rsidP="000D37F9">
      <w:pPr>
        <w:pStyle w:val="Heading3"/>
      </w:pPr>
      <w:r w:rsidRPr="005C039D">
        <w:t>Managing technical issues</w:t>
      </w:r>
    </w:p>
    <w:p w14:paraId="1C4C3E46" w14:textId="77777777" w:rsidR="000D37F9" w:rsidRPr="00BF369F" w:rsidRDefault="000D37F9" w:rsidP="000D37F9">
      <w:pPr>
        <w:pStyle w:val="BodyText1"/>
        <w:rPr>
          <w:szCs w:val="24"/>
        </w:rPr>
      </w:pPr>
      <w:r w:rsidRPr="00BF369F">
        <w:rPr>
          <w:szCs w:val="24"/>
        </w:rPr>
        <w:t xml:space="preserve">If you are unable to connect to a virtual meeting room during the assessment </w:t>
      </w:r>
      <w:proofErr w:type="spellStart"/>
      <w:proofErr w:type="gramStart"/>
      <w:r w:rsidRPr="00BF369F">
        <w:rPr>
          <w:szCs w:val="24"/>
        </w:rPr>
        <w:t>centre</w:t>
      </w:r>
      <w:proofErr w:type="spellEnd"/>
      <w:proofErr w:type="gramEnd"/>
      <w:r w:rsidRPr="00BF369F">
        <w:rPr>
          <w:szCs w:val="24"/>
        </w:rPr>
        <w:t xml:space="preserve"> please try the following to troubleshoot your issue: </w:t>
      </w:r>
    </w:p>
    <w:p w14:paraId="33FDC60B" w14:textId="77777777" w:rsidR="000D37F9" w:rsidRPr="008563B7" w:rsidRDefault="000D37F9" w:rsidP="000D37F9">
      <w:pPr>
        <w:pStyle w:val="ListParagraph"/>
        <w:spacing w:after="280" w:line="288" w:lineRule="auto"/>
        <w:ind w:left="720" w:hanging="360"/>
      </w:pPr>
      <w:r w:rsidRPr="008563B7">
        <w:t xml:space="preserve">Leave and re-join the virtual meeting room </w:t>
      </w:r>
    </w:p>
    <w:p w14:paraId="29A359D5" w14:textId="27EFD16F" w:rsidR="000D37F9" w:rsidRPr="008563B7" w:rsidRDefault="000D37F9" w:rsidP="000D37F9">
      <w:pPr>
        <w:pStyle w:val="ListParagraph"/>
        <w:spacing w:after="280" w:line="288" w:lineRule="auto"/>
        <w:ind w:left="720" w:hanging="360"/>
      </w:pPr>
      <w:r>
        <w:t xml:space="preserve">Check your internet connection (you will see a red warning message if TopScore detects a loss of internet signal) – if you have an unstable </w:t>
      </w:r>
      <w:r w:rsidR="1DFD2AA9">
        <w:t>connection,</w:t>
      </w:r>
      <w:r>
        <w:t xml:space="preserve"> you can: </w:t>
      </w:r>
    </w:p>
    <w:p w14:paraId="7AB9FEF1" w14:textId="77777777" w:rsidR="000D37F9" w:rsidRDefault="000D37F9" w:rsidP="000D37F9">
      <w:pPr>
        <w:pStyle w:val="ListParagraph"/>
        <w:numPr>
          <w:ilvl w:val="1"/>
          <w:numId w:val="19"/>
        </w:numPr>
        <w:spacing w:after="280" w:line="288" w:lineRule="auto"/>
      </w:pPr>
      <w:r w:rsidRPr="008563B7">
        <w:t>Try moving to another location in your home that is closer to your internet router</w:t>
      </w:r>
      <w:r>
        <w:t>.</w:t>
      </w:r>
      <w:r w:rsidRPr="008563B7">
        <w:t xml:space="preserve"> </w:t>
      </w:r>
    </w:p>
    <w:p w14:paraId="4C765717" w14:textId="77777777" w:rsidR="000D37F9" w:rsidRDefault="000D37F9" w:rsidP="000D37F9">
      <w:pPr>
        <w:pStyle w:val="ListParagraph"/>
        <w:numPr>
          <w:ilvl w:val="1"/>
          <w:numId w:val="19"/>
        </w:numPr>
        <w:spacing w:after="280" w:line="288" w:lineRule="auto"/>
      </w:pPr>
      <w:r w:rsidRPr="008563B7">
        <w:t xml:space="preserve">Enable </w:t>
      </w:r>
      <w:r w:rsidR="00BB6F89">
        <w:t>4</w:t>
      </w:r>
      <w:r w:rsidRPr="008563B7">
        <w:t>G/</w:t>
      </w:r>
      <w:r w:rsidR="00BB6F89">
        <w:t>5</w:t>
      </w:r>
      <w:r w:rsidRPr="008563B7">
        <w:t xml:space="preserve">G hotspot if the main Wi-Fi is not working </w:t>
      </w:r>
    </w:p>
    <w:p w14:paraId="72F7EACA" w14:textId="77777777" w:rsidR="000D37F9" w:rsidRDefault="000D37F9" w:rsidP="000D37F9">
      <w:pPr>
        <w:pStyle w:val="ListParagraph"/>
        <w:numPr>
          <w:ilvl w:val="1"/>
          <w:numId w:val="19"/>
        </w:numPr>
        <w:spacing w:after="280" w:line="288" w:lineRule="auto"/>
      </w:pPr>
      <w:r w:rsidRPr="008563B7">
        <w:t xml:space="preserve">Turn off your camera to use less bandwidth </w:t>
      </w:r>
    </w:p>
    <w:p w14:paraId="2BF734A1" w14:textId="77777777" w:rsidR="000D37F9" w:rsidRDefault="000D37F9" w:rsidP="000D37F9">
      <w:pPr>
        <w:pStyle w:val="ListParagraph"/>
        <w:numPr>
          <w:ilvl w:val="1"/>
          <w:numId w:val="19"/>
        </w:numPr>
        <w:spacing w:after="280" w:line="288" w:lineRule="auto"/>
      </w:pPr>
      <w:r w:rsidRPr="008563B7">
        <w:t xml:space="preserve">Use an ethernet cable as this can improve your connection </w:t>
      </w:r>
    </w:p>
    <w:p w14:paraId="45AAD809" w14:textId="77777777" w:rsidR="000D37F9" w:rsidRPr="008563B7" w:rsidRDefault="000D37F9" w:rsidP="000D37F9">
      <w:pPr>
        <w:pStyle w:val="ListParagraph"/>
        <w:numPr>
          <w:ilvl w:val="1"/>
          <w:numId w:val="19"/>
        </w:numPr>
        <w:spacing w:after="280" w:line="288" w:lineRule="auto"/>
      </w:pPr>
      <w:r w:rsidRPr="008563B7">
        <w:t xml:space="preserve">Try a different web browser </w:t>
      </w:r>
    </w:p>
    <w:p w14:paraId="462E990D" w14:textId="77777777" w:rsidR="000D37F9" w:rsidRPr="008563B7" w:rsidRDefault="000D37F9" w:rsidP="000D37F9">
      <w:pPr>
        <w:pStyle w:val="ListParagraph"/>
        <w:spacing w:after="280" w:line="288" w:lineRule="auto"/>
        <w:ind w:left="720" w:hanging="360"/>
      </w:pPr>
      <w:r w:rsidRPr="008563B7">
        <w:t>Check you are not connected to another video call and close any applications or windows that are not being used</w:t>
      </w:r>
      <w:r>
        <w:t>.</w:t>
      </w:r>
      <w:r w:rsidRPr="008563B7">
        <w:t xml:space="preserve"> </w:t>
      </w:r>
    </w:p>
    <w:p w14:paraId="04B26204" w14:textId="29915A5B" w:rsidR="000D37F9" w:rsidRDefault="000D37F9" w:rsidP="000D37F9">
      <w:pPr>
        <w:pStyle w:val="ListParagraph"/>
        <w:spacing w:after="280" w:line="288" w:lineRule="auto"/>
        <w:ind w:left="720" w:hanging="360"/>
      </w:pPr>
      <w:r>
        <w:t xml:space="preserve">Try using another device – ideally a laptop or </w:t>
      </w:r>
      <w:r w:rsidR="298D321D">
        <w:t>PC,</w:t>
      </w:r>
      <w:r>
        <w:t xml:space="preserve"> but tablets can be used too.</w:t>
      </w:r>
    </w:p>
    <w:p w14:paraId="4A66E235" w14:textId="77777777" w:rsidR="000D37F9" w:rsidRDefault="000D37F9" w:rsidP="000D37F9">
      <w:pPr>
        <w:pStyle w:val="ListParagraph"/>
        <w:spacing w:after="280" w:line="288" w:lineRule="auto"/>
        <w:ind w:left="720" w:hanging="360"/>
      </w:pPr>
      <w:r>
        <w:t xml:space="preserve">Click the </w:t>
      </w:r>
      <w:r w:rsidRPr="00F6072C">
        <w:rPr>
          <w:b/>
          <w:bCs/>
        </w:rPr>
        <w:t>settings icon</w:t>
      </w:r>
      <w:r>
        <w:t xml:space="preserve"> and make sure you have selected the correct microphone and camera options </w:t>
      </w:r>
    </w:p>
    <w:p w14:paraId="62D0103C" w14:textId="44456239" w:rsidR="000D37F9" w:rsidRPr="008563B7" w:rsidRDefault="00BD096D" w:rsidP="19E6F465">
      <w:pPr>
        <w:pStyle w:val="ListParagraph"/>
        <w:numPr>
          <w:ilvl w:val="0"/>
          <w:numId w:val="0"/>
        </w:numPr>
        <w:ind w:left="720"/>
      </w:pPr>
      <w:r>
        <w:rPr>
          <w:noProof/>
        </w:rPr>
        <w:lastRenderedPageBreak/>
        <w:drawing>
          <wp:inline distT="0" distB="0" distL="0" distR="0" wp14:anchorId="3DED4637" wp14:editId="069E3635">
            <wp:extent cx="4571966" cy="1411595"/>
            <wp:effectExtent l="0" t="0" r="635" b="0"/>
            <wp:docPr id="15610799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5182" t="2109" r="20982" b="56675"/>
                    <a:stretch>
                      <a:fillRect/>
                    </a:stretch>
                  </pic:blipFill>
                  <pic:spPr bwMode="auto">
                    <a:xfrm>
                      <a:off x="0" y="0"/>
                      <a:ext cx="4572321" cy="141170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F41A1B9" wp14:editId="3C57F8C3">
            <wp:extent cx="6184265" cy="3577590"/>
            <wp:effectExtent l="0" t="0" r="6985" b="3810"/>
            <wp:docPr id="11541779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84265" cy="3577590"/>
                    </a:xfrm>
                    <a:prstGeom prst="rect">
                      <a:avLst/>
                    </a:prstGeom>
                    <a:noFill/>
                    <a:ln>
                      <a:noFill/>
                    </a:ln>
                  </pic:spPr>
                </pic:pic>
              </a:graphicData>
            </a:graphic>
          </wp:inline>
        </w:drawing>
      </w:r>
      <w:r w:rsidR="001E1F49">
        <w:br/>
      </w:r>
      <w:r w:rsidR="001E1F49">
        <w:br/>
      </w:r>
      <w:r w:rsidR="000D37F9">
        <w:t>Completing your written exercise</w:t>
      </w:r>
    </w:p>
    <w:p w14:paraId="630BABC1" w14:textId="3FD4EA11" w:rsidR="001E1F49" w:rsidRDefault="000D37F9" w:rsidP="000D37F9">
      <w:pPr>
        <w:pStyle w:val="BodyText1"/>
      </w:pPr>
      <w:r>
        <w:t>For your written exercise, you will be required to produce typed output</w:t>
      </w:r>
      <w:r w:rsidR="00D46E67">
        <w:t xml:space="preserve">. We recommend you use a PC or laptop for this activity. </w:t>
      </w:r>
      <w:r w:rsidR="001E1F49">
        <w:t xml:space="preserve"> To start this </w:t>
      </w:r>
      <w:r w:rsidR="387CCDD8">
        <w:t>activity,</w:t>
      </w:r>
      <w:r w:rsidR="001E1F49">
        <w:t xml:space="preserve"> please </w:t>
      </w:r>
      <w:r w:rsidR="1DCAA683">
        <w:t>press</w:t>
      </w:r>
      <w:r w:rsidR="001E1F49">
        <w:t xml:space="preserve"> the </w:t>
      </w:r>
      <w:r w:rsidR="001E1F49" w:rsidRPr="19E6F465">
        <w:rPr>
          <w:b/>
          <w:bCs/>
        </w:rPr>
        <w:t>Start Assessment</w:t>
      </w:r>
      <w:r w:rsidR="001E1F49">
        <w:t xml:space="preserve"> button as seen in the screenshot below.</w:t>
      </w:r>
    </w:p>
    <w:p w14:paraId="51C902C6" w14:textId="77777777" w:rsidR="00D46E67" w:rsidRDefault="001E1F49" w:rsidP="000D37F9">
      <w:pPr>
        <w:pStyle w:val="BodyText1"/>
        <w:rPr>
          <w:szCs w:val="24"/>
        </w:rPr>
      </w:pPr>
      <w:r>
        <w:rPr>
          <w:noProof/>
          <w:szCs w:val="24"/>
        </w:rPr>
        <w:lastRenderedPageBreak/>
        <w:drawing>
          <wp:inline distT="0" distB="0" distL="0" distR="0" wp14:anchorId="283AF558" wp14:editId="5F742D5D">
            <wp:extent cx="4307205" cy="2253615"/>
            <wp:effectExtent l="0" t="0" r="0" b="0"/>
            <wp:docPr id="95833670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07205" cy="2253615"/>
                    </a:xfrm>
                    <a:prstGeom prst="rect">
                      <a:avLst/>
                    </a:prstGeom>
                    <a:noFill/>
                    <a:ln>
                      <a:noFill/>
                    </a:ln>
                  </pic:spPr>
                </pic:pic>
              </a:graphicData>
            </a:graphic>
          </wp:inline>
        </w:drawing>
      </w:r>
    </w:p>
    <w:p w14:paraId="277C42D8" w14:textId="0694166B" w:rsidR="000D37F9" w:rsidRPr="00BF369F" w:rsidRDefault="001E1F49" w:rsidP="000D37F9">
      <w:pPr>
        <w:pStyle w:val="BodyText1"/>
      </w:pPr>
      <w:r>
        <w:t xml:space="preserve">Once in the activity, you will find a tab on the </w:t>
      </w:r>
      <w:r w:rsidR="2E44E895">
        <w:t>left-hand</w:t>
      </w:r>
      <w:r>
        <w:t xml:space="preserve"> side for your Candidate Brief, which will include instructions on the activity and attached documents, and a tab called ‘Write your response here’. You will need to navigate to ‘Write your response here’ to input your response.</w:t>
      </w:r>
    </w:p>
    <w:p w14:paraId="651D14EF" w14:textId="77777777" w:rsidR="000D37F9" w:rsidRPr="00BF369F" w:rsidRDefault="001E1F49" w:rsidP="000D37F9">
      <w:pPr>
        <w:pStyle w:val="BodyText1"/>
        <w:rPr>
          <w:szCs w:val="24"/>
        </w:rPr>
      </w:pPr>
      <w:r>
        <w:rPr>
          <w:noProof/>
          <w:szCs w:val="24"/>
        </w:rPr>
        <w:drawing>
          <wp:inline distT="0" distB="0" distL="0" distR="0" wp14:anchorId="0B6172E4" wp14:editId="32C69065">
            <wp:extent cx="4980940" cy="1163053"/>
            <wp:effectExtent l="0" t="0" r="0" b="0"/>
            <wp:docPr id="123806270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19551" b="49114"/>
                    <a:stretch>
                      <a:fillRect/>
                    </a:stretch>
                  </pic:blipFill>
                  <pic:spPr bwMode="auto">
                    <a:xfrm>
                      <a:off x="0" y="0"/>
                      <a:ext cx="4981845" cy="1163264"/>
                    </a:xfrm>
                    <a:prstGeom prst="rect">
                      <a:avLst/>
                    </a:prstGeom>
                    <a:noFill/>
                    <a:ln>
                      <a:noFill/>
                    </a:ln>
                    <a:extLst>
                      <a:ext uri="{53640926-AAD7-44D8-BBD7-CCE9431645EC}">
                        <a14:shadowObscured xmlns:a14="http://schemas.microsoft.com/office/drawing/2010/main"/>
                      </a:ext>
                    </a:extLst>
                  </pic:spPr>
                </pic:pic>
              </a:graphicData>
            </a:graphic>
          </wp:inline>
        </w:drawing>
      </w:r>
      <w:r w:rsidR="000D37F9" w:rsidRPr="00BF369F">
        <w:rPr>
          <w:szCs w:val="24"/>
        </w:rPr>
        <w:t xml:space="preserve"> </w:t>
      </w:r>
    </w:p>
    <w:p w14:paraId="00043AC4" w14:textId="3BB022F8" w:rsidR="000D37F9" w:rsidRDefault="000D37F9" w:rsidP="41B1E47C">
      <w:pPr>
        <w:pStyle w:val="BodyText1"/>
      </w:pPr>
      <w:r>
        <w:t>This</w:t>
      </w:r>
      <w:r w:rsidR="007C25F2">
        <w:t xml:space="preserve"> will show a text box</w:t>
      </w:r>
      <w:r>
        <w:t xml:space="preserve"> </w:t>
      </w:r>
      <w:proofErr w:type="gramStart"/>
      <w:r>
        <w:t>similar to</w:t>
      </w:r>
      <w:proofErr w:type="gramEnd"/>
      <w:r>
        <w:t xml:space="preserve"> a </w:t>
      </w:r>
      <w:r w:rsidR="007C25F2">
        <w:t>Microsoft W</w:t>
      </w:r>
      <w:r>
        <w:t>ord document</w:t>
      </w:r>
      <w:r w:rsidR="007C25F2">
        <w:t xml:space="preserve">, which </w:t>
      </w:r>
      <w:r>
        <w:t xml:space="preserve">allows different formatting as necessary (e.g. bold, italic, </w:t>
      </w:r>
      <w:r w:rsidR="213A7831">
        <w:t>underline,</w:t>
      </w:r>
      <w:r>
        <w:t xml:space="preserve"> </w:t>
      </w:r>
      <w:proofErr w:type="spellStart"/>
      <w:r>
        <w:t>et</w:t>
      </w:r>
      <w:r w:rsidR="007C25F2">
        <w:t>c</w:t>
      </w:r>
      <w:proofErr w:type="spellEnd"/>
      <w:r w:rsidR="007C25F2">
        <w:t xml:space="preserve">). </w:t>
      </w:r>
      <w:r w:rsidR="00A67E64">
        <w:t xml:space="preserve">At the end of the written exercise, there will be a 3-minute grace period before the session expires. Please remember to </w:t>
      </w:r>
      <w:proofErr w:type="gramStart"/>
      <w:r w:rsidR="00A67E64">
        <w:t>the click</w:t>
      </w:r>
      <w:proofErr w:type="gramEnd"/>
      <w:r w:rsidR="00A67E64">
        <w:t xml:space="preserve"> Save button as your final action before you complete your exercise and close the window.</w:t>
      </w:r>
      <w:r w:rsidR="007C25F2">
        <w:rPr>
          <w:noProof/>
        </w:rPr>
        <w:drawing>
          <wp:inline distT="0" distB="0" distL="0" distR="0" wp14:anchorId="70E2354B" wp14:editId="355D4681">
            <wp:extent cx="6192520" cy="2173705"/>
            <wp:effectExtent l="0" t="0" r="0" b="0"/>
            <wp:docPr id="74759493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1">
                      <a:extLst>
                        <a:ext uri="{28A0092B-C50C-407E-A947-70E740481C1C}">
                          <a14:useLocalDpi xmlns:a14="http://schemas.microsoft.com/office/drawing/2010/main" val="0"/>
                        </a:ext>
                      </a:extLst>
                    </a:blip>
                    <a:srcRect b="28877"/>
                    <a:stretch>
                      <a:fillRect/>
                    </a:stretch>
                  </pic:blipFill>
                  <pic:spPr bwMode="auto">
                    <a:xfrm>
                      <a:off x="0" y="0"/>
                      <a:ext cx="6192520" cy="2173705"/>
                    </a:xfrm>
                    <a:prstGeom prst="rect">
                      <a:avLst/>
                    </a:prstGeom>
                    <a:noFill/>
                    <a:ln>
                      <a:noFill/>
                    </a:ln>
                    <a:extLst>
                      <a:ext uri="{53640926-AAD7-44D8-BBD7-CCE9431645EC}">
                        <a14:shadowObscured xmlns:a14="http://schemas.microsoft.com/office/drawing/2010/main"/>
                      </a:ext>
                    </a:extLst>
                  </pic:spPr>
                </pic:pic>
              </a:graphicData>
            </a:graphic>
          </wp:inline>
        </w:drawing>
      </w:r>
    </w:p>
    <w:p w14:paraId="3D4F1FA9" w14:textId="77777777" w:rsidR="007C25F2" w:rsidRPr="00BF369F" w:rsidRDefault="007C25F2" w:rsidP="000D37F9">
      <w:pPr>
        <w:pStyle w:val="BodyText1"/>
        <w:rPr>
          <w:szCs w:val="24"/>
        </w:rPr>
      </w:pPr>
    </w:p>
    <w:p w14:paraId="1F7E618D" w14:textId="77777777" w:rsidR="000D37F9" w:rsidRPr="00BF369F" w:rsidRDefault="000D37F9" w:rsidP="000D37F9">
      <w:pPr>
        <w:pStyle w:val="Heading3"/>
      </w:pPr>
      <w:r w:rsidRPr="00BF369F">
        <w:lastRenderedPageBreak/>
        <w:t>Using instant chat</w:t>
      </w:r>
    </w:p>
    <w:p w14:paraId="4E7126AE" w14:textId="77777777" w:rsidR="000D37F9" w:rsidRPr="00BF369F" w:rsidRDefault="000D37F9" w:rsidP="000D37F9">
      <w:pPr>
        <w:pStyle w:val="BodyText1"/>
        <w:rPr>
          <w:szCs w:val="24"/>
        </w:rPr>
      </w:pPr>
      <w:r w:rsidRPr="00BF369F">
        <w:rPr>
          <w:szCs w:val="24"/>
        </w:rPr>
        <w:t xml:space="preserve">After logging into TopScore, you will be able to access the platform’s chat function for the duration of your assessment </w:t>
      </w:r>
      <w:proofErr w:type="spellStart"/>
      <w:r w:rsidRPr="00BF369F">
        <w:rPr>
          <w:szCs w:val="24"/>
        </w:rPr>
        <w:t>centre</w:t>
      </w:r>
      <w:proofErr w:type="spellEnd"/>
      <w:r w:rsidRPr="00BF369F">
        <w:rPr>
          <w:szCs w:val="24"/>
        </w:rPr>
        <w:t>. Please use this function to communicate with an admin when you need assistance.</w:t>
      </w:r>
    </w:p>
    <w:p w14:paraId="65E5AD7C" w14:textId="77777777" w:rsidR="000D37F9" w:rsidRDefault="00C72814" w:rsidP="000D37F9">
      <w:pPr>
        <w:pStyle w:val="BodyText1"/>
        <w:rPr>
          <w:sz w:val="22"/>
        </w:rPr>
      </w:pPr>
      <w:r>
        <w:rPr>
          <w:noProof/>
          <w:sz w:val="22"/>
        </w:rPr>
        <w:drawing>
          <wp:inline distT="0" distB="0" distL="0" distR="0" wp14:anchorId="0430C529" wp14:editId="7B1F8D93">
            <wp:extent cx="6192520" cy="2117725"/>
            <wp:effectExtent l="0" t="0" r="0" b="0"/>
            <wp:docPr id="79782999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92520" cy="2117725"/>
                    </a:xfrm>
                    <a:prstGeom prst="rect">
                      <a:avLst/>
                    </a:prstGeom>
                    <a:noFill/>
                    <a:ln>
                      <a:noFill/>
                    </a:ln>
                  </pic:spPr>
                </pic:pic>
              </a:graphicData>
            </a:graphic>
          </wp:inline>
        </w:drawing>
      </w:r>
    </w:p>
    <w:p w14:paraId="373D6ACE" w14:textId="77777777" w:rsidR="00C72814" w:rsidRDefault="00C72814" w:rsidP="000D37F9">
      <w:pPr>
        <w:pStyle w:val="Heading2"/>
      </w:pPr>
    </w:p>
    <w:p w14:paraId="4A3724DF" w14:textId="77777777" w:rsidR="00C72814" w:rsidRDefault="00C72814" w:rsidP="000D37F9">
      <w:pPr>
        <w:pStyle w:val="Heading2"/>
      </w:pPr>
      <w:r>
        <w:rPr>
          <w:noProof/>
        </w:rPr>
        <w:drawing>
          <wp:inline distT="0" distB="0" distL="0" distR="0" wp14:anchorId="342B5A93" wp14:editId="4F6EBE73">
            <wp:extent cx="6192520" cy="2125345"/>
            <wp:effectExtent l="0" t="0" r="0" b="8255"/>
            <wp:docPr id="82739678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92520" cy="2125345"/>
                    </a:xfrm>
                    <a:prstGeom prst="rect">
                      <a:avLst/>
                    </a:prstGeom>
                    <a:noFill/>
                    <a:ln>
                      <a:noFill/>
                    </a:ln>
                  </pic:spPr>
                </pic:pic>
              </a:graphicData>
            </a:graphic>
          </wp:inline>
        </w:drawing>
      </w:r>
    </w:p>
    <w:p w14:paraId="408E5627" w14:textId="77777777" w:rsidR="00F278F0" w:rsidRDefault="00477F32" w:rsidP="00F278F0">
      <w:pPr>
        <w:pStyle w:val="Heading2"/>
      </w:pPr>
      <w:r>
        <w:t>Accessibilit</w:t>
      </w:r>
      <w:bookmarkStart w:id="0" w:name="Information_about_your_Frontline_assessm"/>
      <w:bookmarkStart w:id="1" w:name="Where_and_how_will_my_assessment_centre_"/>
      <w:bookmarkEnd w:id="0"/>
      <w:bookmarkEnd w:id="1"/>
      <w:r w:rsidR="00F278F0">
        <w:t>y</w:t>
      </w:r>
    </w:p>
    <w:p w14:paraId="2F8BF986" w14:textId="6F19D79E" w:rsidR="005938FD" w:rsidRDefault="00F278F0" w:rsidP="00F278F0">
      <w:pPr>
        <w:pStyle w:val="BodyText1"/>
      </w:pPr>
      <w:r>
        <w:t xml:space="preserve">TopScore’s accessibility toolbar includes added accessibility tools including text-to-speech, reading </w:t>
      </w:r>
      <w:proofErr w:type="gramStart"/>
      <w:r>
        <w:t>supports</w:t>
      </w:r>
      <w:proofErr w:type="gramEnd"/>
      <w:r>
        <w:t xml:space="preserve">, a text magnifier and different styling tools. You can access the accessibility toolbar </w:t>
      </w:r>
      <w:r w:rsidR="650EB9B3">
        <w:t>by</w:t>
      </w:r>
      <w:r>
        <w:t xml:space="preserve"> clicking on </w:t>
      </w:r>
      <w:r w:rsidRPr="41B1E47C">
        <w:rPr>
          <w:b/>
          <w:bCs/>
        </w:rPr>
        <w:t xml:space="preserve">Accessibility </w:t>
      </w:r>
      <w:r>
        <w:t>at the top right-hand side, as in the screenshot below.</w:t>
      </w:r>
    </w:p>
    <w:p w14:paraId="27F05DFA" w14:textId="77777777" w:rsidR="00F278F0" w:rsidRDefault="00733A45" w:rsidP="00F278F0">
      <w:pPr>
        <w:pStyle w:val="BodyText1"/>
      </w:pPr>
      <w:r>
        <w:rPr>
          <w:noProof/>
        </w:rPr>
        <w:lastRenderedPageBreak/>
        <w:drawing>
          <wp:inline distT="0" distB="0" distL="0" distR="0" wp14:anchorId="6DD2FF40" wp14:editId="09B9BEBD">
            <wp:extent cx="5903495" cy="1138990"/>
            <wp:effectExtent l="0" t="0" r="2540" b="4445"/>
            <wp:docPr id="174681625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4">
                      <a:extLst>
                        <a:ext uri="{28A0092B-C50C-407E-A947-70E740481C1C}">
                          <a14:useLocalDpi xmlns:a14="http://schemas.microsoft.com/office/drawing/2010/main" val="0"/>
                        </a:ext>
                      </a:extLst>
                    </a:blip>
                    <a:srcRect l="55636" r="5823"/>
                    <a:stretch>
                      <a:fillRect/>
                    </a:stretch>
                  </pic:blipFill>
                  <pic:spPr bwMode="auto">
                    <a:xfrm>
                      <a:off x="0" y="0"/>
                      <a:ext cx="5955869" cy="1149095"/>
                    </a:xfrm>
                    <a:prstGeom prst="rect">
                      <a:avLst/>
                    </a:prstGeom>
                    <a:noFill/>
                    <a:ln>
                      <a:noFill/>
                    </a:ln>
                    <a:extLst>
                      <a:ext uri="{53640926-AAD7-44D8-BBD7-CCE9431645EC}">
                        <a14:shadowObscured xmlns:a14="http://schemas.microsoft.com/office/drawing/2010/main"/>
                      </a:ext>
                    </a:extLst>
                  </pic:spPr>
                </pic:pic>
              </a:graphicData>
            </a:graphic>
          </wp:inline>
        </w:drawing>
      </w:r>
    </w:p>
    <w:p w14:paraId="4B52008F" w14:textId="77777777" w:rsidR="00733A45" w:rsidRDefault="00F278F0" w:rsidP="00F278F0">
      <w:pPr>
        <w:pStyle w:val="BodyText1"/>
        <w:rPr>
          <w:noProof/>
        </w:rPr>
      </w:pPr>
      <w:r>
        <w:t>The toolbar will appear at the top of your screen</w:t>
      </w:r>
      <w:r w:rsidR="00733A45">
        <w:t>, as shown below.</w:t>
      </w:r>
    </w:p>
    <w:p w14:paraId="23EC4564" w14:textId="77777777" w:rsidR="00F278F0" w:rsidRPr="00F278F0" w:rsidRDefault="00733A45" w:rsidP="00F278F0">
      <w:pPr>
        <w:pStyle w:val="BodyText1"/>
      </w:pPr>
      <w:r>
        <w:rPr>
          <w:noProof/>
        </w:rPr>
        <w:drawing>
          <wp:inline distT="0" distB="0" distL="0" distR="0" wp14:anchorId="72D0456F" wp14:editId="56FE116F">
            <wp:extent cx="6430628" cy="1403684"/>
            <wp:effectExtent l="0" t="0" r="0" b="6350"/>
            <wp:docPr id="53838982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6059" r="22908"/>
                    <a:stretch>
                      <a:fillRect/>
                    </a:stretch>
                  </pic:blipFill>
                  <pic:spPr bwMode="auto">
                    <a:xfrm>
                      <a:off x="0" y="0"/>
                      <a:ext cx="6461806" cy="1410490"/>
                    </a:xfrm>
                    <a:prstGeom prst="rect">
                      <a:avLst/>
                    </a:prstGeom>
                    <a:noFill/>
                    <a:ln>
                      <a:noFill/>
                    </a:ln>
                    <a:extLst>
                      <a:ext uri="{53640926-AAD7-44D8-BBD7-CCE9431645EC}">
                        <a14:shadowObscured xmlns:a14="http://schemas.microsoft.com/office/drawing/2010/main"/>
                      </a:ext>
                    </a:extLst>
                  </pic:spPr>
                </pic:pic>
              </a:graphicData>
            </a:graphic>
          </wp:inline>
        </w:drawing>
      </w:r>
    </w:p>
    <w:sectPr w:rsidR="00F278F0" w:rsidRPr="00F278F0" w:rsidSect="00D31F24">
      <w:headerReference w:type="default" r:id="rId26"/>
      <w:headerReference w:type="first" r:id="rId27"/>
      <w:footerReference w:type="first" r:id="rId28"/>
      <w:pgSz w:w="11906" w:h="16838" w:code="9"/>
      <w:pgMar w:top="2268" w:right="1134" w:bottom="993" w:left="567" w:header="567" w:footer="8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75FA5" w14:textId="77777777" w:rsidR="00A002E1" w:rsidRDefault="00A002E1" w:rsidP="00422713">
      <w:r>
        <w:separator/>
      </w:r>
    </w:p>
  </w:endnote>
  <w:endnote w:type="continuationSeparator" w:id="0">
    <w:p w14:paraId="7284B4AB" w14:textId="77777777" w:rsidR="00A002E1" w:rsidRDefault="00A002E1" w:rsidP="00422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panose1 w:val="02010600030101010101"/>
    <w:charset w:val="86"/>
    <w:family w:val="modern"/>
    <w:pitch w:val="fixed"/>
    <w:sig w:usb0="800002BF" w:usb1="38CF7CFA" w:usb2="00000016" w:usb3="00000000" w:csb0="00040001" w:csb1="00000000"/>
  </w:font>
  <w:font w:name="Minion Pro">
    <w:charset w:val="00"/>
    <w:family w:val="roman"/>
    <w:pitch w:val="variable"/>
    <w:sig w:usb0="60000287" w:usb1="00000001"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DFF0A" w14:textId="77777777" w:rsidR="003A3239" w:rsidRDefault="00106A81" w:rsidP="00422713">
    <w:r>
      <w:rPr>
        <w:noProof/>
      </w:rPr>
      <w:drawing>
        <wp:inline distT="0" distB="0" distL="0" distR="0" wp14:anchorId="12853FCE" wp14:editId="1CED7790">
          <wp:extent cx="3467100" cy="393700"/>
          <wp:effectExtent l="0" t="0" r="0" b="0"/>
          <wp:docPr id="237466463" name="Picture 2374664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467100" cy="3937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68D5C" w14:textId="77777777" w:rsidR="00A002E1" w:rsidRDefault="00A002E1" w:rsidP="00422713">
      <w:r>
        <w:separator/>
      </w:r>
    </w:p>
  </w:footnote>
  <w:footnote w:type="continuationSeparator" w:id="0">
    <w:p w14:paraId="2F30C4FB" w14:textId="77777777" w:rsidR="00A002E1" w:rsidRDefault="00A002E1" w:rsidP="00422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9BCA0" w14:textId="77777777" w:rsidR="008E7F93" w:rsidRDefault="00380121" w:rsidP="00422713">
    <w:pPr>
      <w:pStyle w:val="Header"/>
    </w:pPr>
    <w:r>
      <w:rPr>
        <w:noProof/>
      </w:rPr>
      <w:drawing>
        <wp:anchor distT="0" distB="0" distL="114300" distR="114300" simplePos="0" relativeHeight="251684352" behindDoc="0" locked="0" layoutInCell="1" allowOverlap="1" wp14:anchorId="5D02EED5" wp14:editId="6A55A82B">
          <wp:simplePos x="0" y="0"/>
          <wp:positionH relativeFrom="page">
            <wp:posOffset>5269230</wp:posOffset>
          </wp:positionH>
          <wp:positionV relativeFrom="paragraph">
            <wp:posOffset>-198120</wp:posOffset>
          </wp:positionV>
          <wp:extent cx="1788160" cy="968375"/>
          <wp:effectExtent l="0" t="0" r="0" b="0"/>
          <wp:wrapSquare wrapText="bothSides"/>
          <wp:docPr id="1523697287" name="Picture 1" descr="&quot;Delivered by Frontline&quo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697287" name="Picture 1" descr="&quot;Delivered by Frontline&quot; logo"/>
                  <pic:cNvPicPr/>
                </pic:nvPicPr>
                <pic:blipFill>
                  <a:blip r:embed="rId1">
                    <a:extLst>
                      <a:ext uri="{28A0092B-C50C-407E-A947-70E740481C1C}">
                        <a14:useLocalDpi xmlns:a14="http://schemas.microsoft.com/office/drawing/2010/main" val="0"/>
                      </a:ext>
                    </a:extLst>
                  </a:blip>
                  <a:stretch>
                    <a:fillRect/>
                  </a:stretch>
                </pic:blipFill>
                <pic:spPr>
                  <a:xfrm>
                    <a:off x="0" y="0"/>
                    <a:ext cx="1788160" cy="968375"/>
                  </a:xfrm>
                  <a:prstGeom prst="rect">
                    <a:avLst/>
                  </a:prstGeom>
                </pic:spPr>
              </pic:pic>
            </a:graphicData>
          </a:graphic>
        </wp:anchor>
      </w:drawing>
    </w:r>
    <w:r>
      <w:rPr>
        <w:noProof/>
      </w:rPr>
      <w:drawing>
        <wp:anchor distT="0" distB="0" distL="114300" distR="114300" simplePos="0" relativeHeight="251657728" behindDoc="0" locked="0" layoutInCell="1" allowOverlap="1" wp14:anchorId="61F5E363" wp14:editId="527C83C7">
          <wp:simplePos x="0" y="0"/>
          <wp:positionH relativeFrom="page">
            <wp:posOffset>17145</wp:posOffset>
          </wp:positionH>
          <wp:positionV relativeFrom="paragraph">
            <wp:posOffset>-352425</wp:posOffset>
          </wp:positionV>
          <wp:extent cx="2466975" cy="1221740"/>
          <wp:effectExtent l="0" t="0" r="0" b="0"/>
          <wp:wrapSquare wrapText="bothSides"/>
          <wp:docPr id="1263955588" name="Picture 1263955588" descr="Approach Social Wo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955588" name="Picture 1263955588" descr="Approach Social Work logo"/>
                  <pic:cNvPicPr/>
                </pic:nvPicPr>
                <pic:blipFill>
                  <a:blip r:embed="rId2">
                    <a:extLst>
                      <a:ext uri="{28A0092B-C50C-407E-A947-70E740481C1C}">
                        <a14:useLocalDpi xmlns:a14="http://schemas.microsoft.com/office/drawing/2010/main" val="0"/>
                      </a:ext>
                    </a:extLst>
                  </a:blip>
                  <a:stretch>
                    <a:fillRect/>
                  </a:stretch>
                </pic:blipFill>
                <pic:spPr>
                  <a:xfrm>
                    <a:off x="0" y="0"/>
                    <a:ext cx="2466975" cy="122174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322A3" w14:textId="77777777" w:rsidR="00AD04F3" w:rsidRDefault="00380121" w:rsidP="00422713">
    <w:r>
      <w:rPr>
        <w:noProof/>
      </w:rPr>
      <w:drawing>
        <wp:anchor distT="0" distB="0" distL="114300" distR="114300" simplePos="0" relativeHeight="251661312" behindDoc="0" locked="0" layoutInCell="1" allowOverlap="1" wp14:anchorId="64E24491" wp14:editId="576D69A2">
          <wp:simplePos x="0" y="0"/>
          <wp:positionH relativeFrom="page">
            <wp:align>right</wp:align>
          </wp:positionH>
          <wp:positionV relativeFrom="paragraph">
            <wp:posOffset>-240030</wp:posOffset>
          </wp:positionV>
          <wp:extent cx="1788708" cy="968698"/>
          <wp:effectExtent l="0" t="0" r="0" b="0"/>
          <wp:wrapSquare wrapText="bothSides"/>
          <wp:docPr id="99306782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664256"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88708" cy="968698"/>
                  </a:xfrm>
                  <a:prstGeom prst="rect">
                    <a:avLst/>
                  </a:prstGeom>
                </pic:spPr>
              </pic:pic>
            </a:graphicData>
          </a:graphic>
        </wp:anchor>
      </w:drawing>
    </w:r>
    <w:r w:rsidR="00AD04F3">
      <w:rPr>
        <w:noProof/>
      </w:rPr>
      <w:drawing>
        <wp:anchor distT="0" distB="0" distL="114300" distR="114300" simplePos="0" relativeHeight="251660288" behindDoc="0" locked="0" layoutInCell="1" allowOverlap="1" wp14:anchorId="1B7A4877" wp14:editId="3D3AC430">
          <wp:simplePos x="0" y="0"/>
          <wp:positionH relativeFrom="page">
            <wp:align>left</wp:align>
          </wp:positionH>
          <wp:positionV relativeFrom="paragraph">
            <wp:posOffset>-360045</wp:posOffset>
          </wp:positionV>
          <wp:extent cx="2466975" cy="1221740"/>
          <wp:effectExtent l="0" t="0" r="0" b="0"/>
          <wp:wrapSquare wrapText="bothSides"/>
          <wp:docPr id="1331797232" name="Picture 1331797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2466975" cy="12217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8B00D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BA7C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81C3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7028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FA91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1E6637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BCC4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7455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78D6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8CAA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721217"/>
    <w:multiLevelType w:val="hybridMultilevel"/>
    <w:tmpl w:val="4768F4BC"/>
    <w:lvl w:ilvl="0" w:tplc="4B2EB5DA">
      <w:numFmt w:val="bullet"/>
      <w:lvlText w:val="–"/>
      <w:lvlJc w:val="left"/>
      <w:pPr>
        <w:ind w:left="720" w:hanging="360"/>
      </w:pPr>
      <w:rPr>
        <w:rFonts w:ascii="Franklin Gothic Book" w:eastAsiaTheme="minorHAnsi" w:hAnsi="Franklin Gothic Book"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1C1365"/>
    <w:multiLevelType w:val="hybridMultilevel"/>
    <w:tmpl w:val="9C4CA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8575A2"/>
    <w:multiLevelType w:val="multilevel"/>
    <w:tmpl w:val="4A2E3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C9FD186"/>
    <w:multiLevelType w:val="hybridMultilevel"/>
    <w:tmpl w:val="8446D000"/>
    <w:lvl w:ilvl="0" w:tplc="2938ADA8">
      <w:start w:val="1"/>
      <w:numFmt w:val="bullet"/>
      <w:pStyle w:val="ListParagraph"/>
      <w:lvlText w:val=""/>
      <w:lvlJc w:val="left"/>
      <w:pPr>
        <w:ind w:left="502" w:hanging="360"/>
      </w:pPr>
      <w:rPr>
        <w:rFonts w:ascii="Symbol" w:hAnsi="Symbol" w:hint="default"/>
      </w:rPr>
    </w:lvl>
    <w:lvl w:ilvl="1" w:tplc="D1A4204C">
      <w:start w:val="1"/>
      <w:numFmt w:val="bullet"/>
      <w:lvlText w:val="o"/>
      <w:lvlJc w:val="left"/>
      <w:pPr>
        <w:ind w:left="1440" w:hanging="360"/>
      </w:pPr>
      <w:rPr>
        <w:rFonts w:ascii="Courier New" w:hAnsi="Courier New" w:hint="default"/>
      </w:rPr>
    </w:lvl>
    <w:lvl w:ilvl="2" w:tplc="48ECEED8">
      <w:start w:val="1"/>
      <w:numFmt w:val="bullet"/>
      <w:lvlText w:val=""/>
      <w:lvlJc w:val="left"/>
      <w:pPr>
        <w:ind w:left="2160" w:hanging="360"/>
      </w:pPr>
      <w:rPr>
        <w:rFonts w:ascii="Wingdings" w:hAnsi="Wingdings" w:hint="default"/>
      </w:rPr>
    </w:lvl>
    <w:lvl w:ilvl="3" w:tplc="66D0DA3E">
      <w:start w:val="1"/>
      <w:numFmt w:val="bullet"/>
      <w:lvlText w:val=""/>
      <w:lvlJc w:val="left"/>
      <w:pPr>
        <w:ind w:left="2880" w:hanging="360"/>
      </w:pPr>
      <w:rPr>
        <w:rFonts w:ascii="Symbol" w:hAnsi="Symbol" w:hint="default"/>
      </w:rPr>
    </w:lvl>
    <w:lvl w:ilvl="4" w:tplc="1D2C8BDA">
      <w:start w:val="1"/>
      <w:numFmt w:val="bullet"/>
      <w:lvlText w:val="o"/>
      <w:lvlJc w:val="left"/>
      <w:pPr>
        <w:ind w:left="3600" w:hanging="360"/>
      </w:pPr>
      <w:rPr>
        <w:rFonts w:ascii="Courier New" w:hAnsi="Courier New" w:hint="default"/>
      </w:rPr>
    </w:lvl>
    <w:lvl w:ilvl="5" w:tplc="CDC8301E">
      <w:start w:val="1"/>
      <w:numFmt w:val="bullet"/>
      <w:lvlText w:val=""/>
      <w:lvlJc w:val="left"/>
      <w:pPr>
        <w:ind w:left="4320" w:hanging="360"/>
      </w:pPr>
      <w:rPr>
        <w:rFonts w:ascii="Wingdings" w:hAnsi="Wingdings" w:hint="default"/>
      </w:rPr>
    </w:lvl>
    <w:lvl w:ilvl="6" w:tplc="773CBAE4">
      <w:start w:val="1"/>
      <w:numFmt w:val="bullet"/>
      <w:lvlText w:val=""/>
      <w:lvlJc w:val="left"/>
      <w:pPr>
        <w:ind w:left="5040" w:hanging="360"/>
      </w:pPr>
      <w:rPr>
        <w:rFonts w:ascii="Symbol" w:hAnsi="Symbol" w:hint="default"/>
      </w:rPr>
    </w:lvl>
    <w:lvl w:ilvl="7" w:tplc="624A284A">
      <w:start w:val="1"/>
      <w:numFmt w:val="bullet"/>
      <w:lvlText w:val="o"/>
      <w:lvlJc w:val="left"/>
      <w:pPr>
        <w:ind w:left="5760" w:hanging="360"/>
      </w:pPr>
      <w:rPr>
        <w:rFonts w:ascii="Courier New" w:hAnsi="Courier New" w:hint="default"/>
      </w:rPr>
    </w:lvl>
    <w:lvl w:ilvl="8" w:tplc="1C72AA2E">
      <w:start w:val="1"/>
      <w:numFmt w:val="bullet"/>
      <w:lvlText w:val=""/>
      <w:lvlJc w:val="left"/>
      <w:pPr>
        <w:ind w:left="6480" w:hanging="360"/>
      </w:pPr>
      <w:rPr>
        <w:rFonts w:ascii="Wingdings" w:hAnsi="Wingdings" w:hint="default"/>
      </w:rPr>
    </w:lvl>
  </w:abstractNum>
  <w:abstractNum w:abstractNumId="14" w15:restartNumberingAfterBreak="0">
    <w:nsid w:val="1E0146BC"/>
    <w:multiLevelType w:val="multilevel"/>
    <w:tmpl w:val="9A24D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AC07E1"/>
    <w:multiLevelType w:val="multilevel"/>
    <w:tmpl w:val="E2E6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1F2D49"/>
    <w:multiLevelType w:val="hybridMultilevel"/>
    <w:tmpl w:val="FAE83224"/>
    <w:lvl w:ilvl="0" w:tplc="D0DC0F7C">
      <w:start w:val="1"/>
      <w:numFmt w:val="bullet"/>
      <w:lvlText w:val=""/>
      <w:lvlJc w:val="left"/>
      <w:pPr>
        <w:ind w:left="255" w:hanging="255"/>
      </w:pPr>
      <w:rPr>
        <w:rFonts w:ascii="Symbol" w:hAnsi="Symbol" w:hint="default"/>
        <w:color w:val="F0EEE9" w:themeColor="background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55027E"/>
    <w:multiLevelType w:val="hybridMultilevel"/>
    <w:tmpl w:val="5E3699E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C8F23AC"/>
    <w:multiLevelType w:val="multilevel"/>
    <w:tmpl w:val="86E43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BD6FF2"/>
    <w:multiLevelType w:val="multilevel"/>
    <w:tmpl w:val="C804F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E31EC4"/>
    <w:multiLevelType w:val="hybridMultilevel"/>
    <w:tmpl w:val="A8B80A14"/>
    <w:lvl w:ilvl="0" w:tplc="4B2EB5DA">
      <w:numFmt w:val="bullet"/>
      <w:lvlText w:val="–"/>
      <w:lvlJc w:val="left"/>
      <w:pPr>
        <w:ind w:left="720" w:hanging="360"/>
      </w:pPr>
      <w:rPr>
        <w:rFonts w:ascii="Franklin Gothic Book" w:eastAsiaTheme="minorHAnsi" w:hAnsi="Franklin Gothic Book"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8C3FB8"/>
    <w:multiLevelType w:val="hybridMultilevel"/>
    <w:tmpl w:val="8AC2B54E"/>
    <w:lvl w:ilvl="0" w:tplc="08090011">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C892179"/>
    <w:multiLevelType w:val="hybridMultilevel"/>
    <w:tmpl w:val="B3789512"/>
    <w:lvl w:ilvl="0" w:tplc="4B2EB5DA">
      <w:numFmt w:val="bullet"/>
      <w:lvlText w:val="–"/>
      <w:lvlJc w:val="left"/>
      <w:pPr>
        <w:ind w:left="720" w:hanging="360"/>
      </w:pPr>
      <w:rPr>
        <w:rFonts w:ascii="Franklin Gothic Book" w:eastAsiaTheme="minorHAnsi" w:hAnsi="Franklin Gothic Book"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25320C"/>
    <w:multiLevelType w:val="multilevel"/>
    <w:tmpl w:val="48902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FA9746E"/>
    <w:multiLevelType w:val="multilevel"/>
    <w:tmpl w:val="C39A7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1017791"/>
    <w:multiLevelType w:val="hybridMultilevel"/>
    <w:tmpl w:val="5EC8876E"/>
    <w:lvl w:ilvl="0" w:tplc="1BB66C0E">
      <w:start w:val="1"/>
      <w:numFmt w:val="bullet"/>
      <w:lvlText w:val=""/>
      <w:lvlJc w:val="left"/>
      <w:pPr>
        <w:ind w:left="284" w:hanging="284"/>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453026"/>
    <w:multiLevelType w:val="hybridMultilevel"/>
    <w:tmpl w:val="3DAEC1B0"/>
    <w:lvl w:ilvl="0" w:tplc="08090011">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6C5944"/>
    <w:multiLevelType w:val="hybridMultilevel"/>
    <w:tmpl w:val="58F2CBAA"/>
    <w:lvl w:ilvl="0" w:tplc="08090011">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05F235B"/>
    <w:multiLevelType w:val="hybridMultilevel"/>
    <w:tmpl w:val="333A8DA2"/>
    <w:lvl w:ilvl="0" w:tplc="47004FD2">
      <w:numFmt w:val="bullet"/>
      <w:lvlText w:val="•"/>
      <w:lvlJc w:val="left"/>
      <w:pPr>
        <w:ind w:left="255" w:hanging="255"/>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777A57"/>
    <w:multiLevelType w:val="multilevel"/>
    <w:tmpl w:val="82187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F44015"/>
    <w:multiLevelType w:val="multilevel"/>
    <w:tmpl w:val="5A249E0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31" w15:restartNumberingAfterBreak="0">
    <w:nsid w:val="539256B1"/>
    <w:multiLevelType w:val="hybridMultilevel"/>
    <w:tmpl w:val="2424C6CA"/>
    <w:lvl w:ilvl="0" w:tplc="4B2EB5DA">
      <w:numFmt w:val="bullet"/>
      <w:lvlText w:val="–"/>
      <w:lvlJc w:val="left"/>
      <w:pPr>
        <w:ind w:left="720" w:hanging="360"/>
      </w:pPr>
      <w:rPr>
        <w:rFonts w:ascii="Franklin Gothic Book" w:eastAsiaTheme="minorHAnsi" w:hAnsi="Franklin Gothic Book"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853BAF"/>
    <w:multiLevelType w:val="hybridMultilevel"/>
    <w:tmpl w:val="8AFE9A7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F3687D"/>
    <w:multiLevelType w:val="hybridMultilevel"/>
    <w:tmpl w:val="5CACCEA2"/>
    <w:lvl w:ilvl="0" w:tplc="08B0B6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FB326C"/>
    <w:multiLevelType w:val="hybridMultilevel"/>
    <w:tmpl w:val="1D325D58"/>
    <w:lvl w:ilvl="0" w:tplc="08090001">
      <w:start w:val="1"/>
      <w:numFmt w:val="bullet"/>
      <w:lvlText w:val=""/>
      <w:lvlJc w:val="left"/>
      <w:pPr>
        <w:ind w:left="255" w:hanging="255"/>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A717D84"/>
    <w:multiLevelType w:val="hybridMultilevel"/>
    <w:tmpl w:val="1278CCA8"/>
    <w:lvl w:ilvl="0" w:tplc="08090011">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E6043F4"/>
    <w:multiLevelType w:val="multilevel"/>
    <w:tmpl w:val="5036A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2B05532"/>
    <w:multiLevelType w:val="hybridMultilevel"/>
    <w:tmpl w:val="D68E9496"/>
    <w:lvl w:ilvl="0" w:tplc="08090011">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8AE2C33"/>
    <w:multiLevelType w:val="multilevel"/>
    <w:tmpl w:val="BC686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C054EE7"/>
    <w:multiLevelType w:val="multilevel"/>
    <w:tmpl w:val="924CD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D145D38"/>
    <w:multiLevelType w:val="hybridMultilevel"/>
    <w:tmpl w:val="AC1084B4"/>
    <w:lvl w:ilvl="0" w:tplc="F904B79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3275FC3"/>
    <w:multiLevelType w:val="multilevel"/>
    <w:tmpl w:val="1F623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C6C1A17"/>
    <w:multiLevelType w:val="hybridMultilevel"/>
    <w:tmpl w:val="29E0E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EB5B76"/>
    <w:multiLevelType w:val="hybridMultilevel"/>
    <w:tmpl w:val="7BB084C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90371764">
    <w:abstractNumId w:val="42"/>
  </w:num>
  <w:num w:numId="2" w16cid:durableId="1710253204">
    <w:abstractNumId w:val="33"/>
  </w:num>
  <w:num w:numId="3" w16cid:durableId="60714565">
    <w:abstractNumId w:val="28"/>
  </w:num>
  <w:num w:numId="4" w16cid:durableId="364251385">
    <w:abstractNumId w:val="34"/>
  </w:num>
  <w:num w:numId="5" w16cid:durableId="258371789">
    <w:abstractNumId w:val="16"/>
  </w:num>
  <w:num w:numId="6" w16cid:durableId="1223053446">
    <w:abstractNumId w:val="25"/>
  </w:num>
  <w:num w:numId="7" w16cid:durableId="788545258">
    <w:abstractNumId w:val="25"/>
    <w:lvlOverride w:ilvl="0">
      <w:startOverride w:val="1"/>
    </w:lvlOverride>
  </w:num>
  <w:num w:numId="8" w16cid:durableId="39521139">
    <w:abstractNumId w:val="25"/>
    <w:lvlOverride w:ilvl="0">
      <w:startOverride w:val="1"/>
    </w:lvlOverride>
  </w:num>
  <w:num w:numId="9" w16cid:durableId="1007171901">
    <w:abstractNumId w:val="8"/>
  </w:num>
  <w:num w:numId="10" w16cid:durableId="1131748839">
    <w:abstractNumId w:val="0"/>
  </w:num>
  <w:num w:numId="11" w16cid:durableId="1605766559">
    <w:abstractNumId w:val="1"/>
  </w:num>
  <w:num w:numId="12" w16cid:durableId="439761430">
    <w:abstractNumId w:val="2"/>
  </w:num>
  <w:num w:numId="13" w16cid:durableId="2030988458">
    <w:abstractNumId w:val="3"/>
  </w:num>
  <w:num w:numId="14" w16cid:durableId="1793481069">
    <w:abstractNumId w:val="4"/>
  </w:num>
  <w:num w:numId="15" w16cid:durableId="1788356550">
    <w:abstractNumId w:val="5"/>
  </w:num>
  <w:num w:numId="16" w16cid:durableId="1188713720">
    <w:abstractNumId w:val="6"/>
  </w:num>
  <w:num w:numId="17" w16cid:durableId="1771313597">
    <w:abstractNumId w:val="7"/>
  </w:num>
  <w:num w:numId="18" w16cid:durableId="586113999">
    <w:abstractNumId w:val="9"/>
  </w:num>
  <w:num w:numId="19" w16cid:durableId="764688329">
    <w:abstractNumId w:val="13"/>
  </w:num>
  <w:num w:numId="20" w16cid:durableId="1741829003">
    <w:abstractNumId w:val="41"/>
  </w:num>
  <w:num w:numId="21" w16cid:durableId="1032926540">
    <w:abstractNumId w:val="29"/>
  </w:num>
  <w:num w:numId="22" w16cid:durableId="1096900783">
    <w:abstractNumId w:val="14"/>
  </w:num>
  <w:num w:numId="23" w16cid:durableId="1081414276">
    <w:abstractNumId w:val="40"/>
  </w:num>
  <w:num w:numId="24" w16cid:durableId="2003925813">
    <w:abstractNumId w:val="15"/>
  </w:num>
  <w:num w:numId="25" w16cid:durableId="980962914">
    <w:abstractNumId w:val="32"/>
  </w:num>
  <w:num w:numId="26" w16cid:durableId="1005670312">
    <w:abstractNumId w:val="22"/>
  </w:num>
  <w:num w:numId="27" w16cid:durableId="646278287">
    <w:abstractNumId w:val="10"/>
  </w:num>
  <w:num w:numId="28" w16cid:durableId="2101293231">
    <w:abstractNumId w:val="20"/>
  </w:num>
  <w:num w:numId="29" w16cid:durableId="1758672606">
    <w:abstractNumId w:val="31"/>
  </w:num>
  <w:num w:numId="30" w16cid:durableId="778836237">
    <w:abstractNumId w:val="17"/>
  </w:num>
  <w:num w:numId="31" w16cid:durableId="852837521">
    <w:abstractNumId w:val="27"/>
  </w:num>
  <w:num w:numId="32" w16cid:durableId="324556383">
    <w:abstractNumId w:val="21"/>
  </w:num>
  <w:num w:numId="33" w16cid:durableId="80101702">
    <w:abstractNumId w:val="37"/>
  </w:num>
  <w:num w:numId="34" w16cid:durableId="659311167">
    <w:abstractNumId w:val="26"/>
  </w:num>
  <w:num w:numId="35" w16cid:durableId="988556570">
    <w:abstractNumId w:val="35"/>
  </w:num>
  <w:num w:numId="36" w16cid:durableId="431434858">
    <w:abstractNumId w:val="11"/>
  </w:num>
  <w:num w:numId="37" w16cid:durableId="2124223396">
    <w:abstractNumId w:val="43"/>
  </w:num>
  <w:num w:numId="38" w16cid:durableId="2072267885">
    <w:abstractNumId w:val="23"/>
  </w:num>
  <w:num w:numId="39" w16cid:durableId="1902517263">
    <w:abstractNumId w:val="38"/>
  </w:num>
  <w:num w:numId="40" w16cid:durableId="480077592">
    <w:abstractNumId w:val="19"/>
  </w:num>
  <w:num w:numId="41" w16cid:durableId="2136023947">
    <w:abstractNumId w:val="24"/>
  </w:num>
  <w:num w:numId="42" w16cid:durableId="1790081632">
    <w:abstractNumId w:val="30"/>
  </w:num>
  <w:num w:numId="43" w16cid:durableId="798304981">
    <w:abstractNumId w:val="18"/>
  </w:num>
  <w:num w:numId="44" w16cid:durableId="1936937768">
    <w:abstractNumId w:val="36"/>
  </w:num>
  <w:num w:numId="45" w16cid:durableId="208495093">
    <w:abstractNumId w:val="39"/>
  </w:num>
  <w:num w:numId="46" w16cid:durableId="186243480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559"/>
    <w:rsid w:val="00002130"/>
    <w:rsid w:val="00002465"/>
    <w:rsid w:val="00012A21"/>
    <w:rsid w:val="00015741"/>
    <w:rsid w:val="000248F1"/>
    <w:rsid w:val="00034D74"/>
    <w:rsid w:val="000505B7"/>
    <w:rsid w:val="00082566"/>
    <w:rsid w:val="000878C1"/>
    <w:rsid w:val="0009517F"/>
    <w:rsid w:val="000C50A7"/>
    <w:rsid w:val="000D37F9"/>
    <w:rsid w:val="000D40A7"/>
    <w:rsid w:val="000E4A17"/>
    <w:rsid w:val="001060E1"/>
    <w:rsid w:val="00106A81"/>
    <w:rsid w:val="0014113D"/>
    <w:rsid w:val="00160E46"/>
    <w:rsid w:val="001612EB"/>
    <w:rsid w:val="0017064A"/>
    <w:rsid w:val="00193ED7"/>
    <w:rsid w:val="001941CD"/>
    <w:rsid w:val="001A5065"/>
    <w:rsid w:val="001C7231"/>
    <w:rsid w:val="001E1F49"/>
    <w:rsid w:val="001E7334"/>
    <w:rsid w:val="001F62C4"/>
    <w:rsid w:val="0020107F"/>
    <w:rsid w:val="002042A1"/>
    <w:rsid w:val="00221884"/>
    <w:rsid w:val="00227960"/>
    <w:rsid w:val="00237DF7"/>
    <w:rsid w:val="00240DDC"/>
    <w:rsid w:val="0024356C"/>
    <w:rsid w:val="00253093"/>
    <w:rsid w:val="00266249"/>
    <w:rsid w:val="00273114"/>
    <w:rsid w:val="002773C2"/>
    <w:rsid w:val="00277457"/>
    <w:rsid w:val="00283CE5"/>
    <w:rsid w:val="002C1855"/>
    <w:rsid w:val="002E52A4"/>
    <w:rsid w:val="00311F9A"/>
    <w:rsid w:val="003163BF"/>
    <w:rsid w:val="00327D22"/>
    <w:rsid w:val="00335C8E"/>
    <w:rsid w:val="003367DC"/>
    <w:rsid w:val="00337E04"/>
    <w:rsid w:val="003476A3"/>
    <w:rsid w:val="00355F93"/>
    <w:rsid w:val="003610EB"/>
    <w:rsid w:val="003630E8"/>
    <w:rsid w:val="00380121"/>
    <w:rsid w:val="003A3239"/>
    <w:rsid w:val="003A6E0B"/>
    <w:rsid w:val="003C6D61"/>
    <w:rsid w:val="003E4D7D"/>
    <w:rsid w:val="003E570E"/>
    <w:rsid w:val="00410227"/>
    <w:rsid w:val="00415408"/>
    <w:rsid w:val="00422713"/>
    <w:rsid w:val="00423529"/>
    <w:rsid w:val="00441D5E"/>
    <w:rsid w:val="0044486B"/>
    <w:rsid w:val="00473867"/>
    <w:rsid w:val="004762F0"/>
    <w:rsid w:val="00477C56"/>
    <w:rsid w:val="00477F32"/>
    <w:rsid w:val="004902CA"/>
    <w:rsid w:val="004B5C44"/>
    <w:rsid w:val="004C550B"/>
    <w:rsid w:val="004D312D"/>
    <w:rsid w:val="004F1BC9"/>
    <w:rsid w:val="00522D94"/>
    <w:rsid w:val="00523033"/>
    <w:rsid w:val="005363F4"/>
    <w:rsid w:val="005378CB"/>
    <w:rsid w:val="005732AE"/>
    <w:rsid w:val="005938FD"/>
    <w:rsid w:val="005A14E2"/>
    <w:rsid w:val="005D7559"/>
    <w:rsid w:val="005E2E1E"/>
    <w:rsid w:val="006527DA"/>
    <w:rsid w:val="00676EAE"/>
    <w:rsid w:val="00683BEC"/>
    <w:rsid w:val="006900E3"/>
    <w:rsid w:val="00690C4E"/>
    <w:rsid w:val="006A1A4A"/>
    <w:rsid w:val="006A733E"/>
    <w:rsid w:val="006B74DA"/>
    <w:rsid w:val="006C6797"/>
    <w:rsid w:val="006D693A"/>
    <w:rsid w:val="007066E2"/>
    <w:rsid w:val="0071102B"/>
    <w:rsid w:val="00726A07"/>
    <w:rsid w:val="00727C4F"/>
    <w:rsid w:val="00732F52"/>
    <w:rsid w:val="00733A45"/>
    <w:rsid w:val="00736DFC"/>
    <w:rsid w:val="00780A88"/>
    <w:rsid w:val="0078387B"/>
    <w:rsid w:val="00786455"/>
    <w:rsid w:val="0079147E"/>
    <w:rsid w:val="007B2632"/>
    <w:rsid w:val="007C25F2"/>
    <w:rsid w:val="007C5134"/>
    <w:rsid w:val="007C56A1"/>
    <w:rsid w:val="007D000D"/>
    <w:rsid w:val="007D09C0"/>
    <w:rsid w:val="007D3171"/>
    <w:rsid w:val="007E6698"/>
    <w:rsid w:val="007F448E"/>
    <w:rsid w:val="007F7437"/>
    <w:rsid w:val="0083DFE1"/>
    <w:rsid w:val="00866974"/>
    <w:rsid w:val="00873A69"/>
    <w:rsid w:val="00882FE1"/>
    <w:rsid w:val="00886CDB"/>
    <w:rsid w:val="008A5361"/>
    <w:rsid w:val="008B3DE9"/>
    <w:rsid w:val="008C03B8"/>
    <w:rsid w:val="008D3C4F"/>
    <w:rsid w:val="008D445C"/>
    <w:rsid w:val="008D4EC3"/>
    <w:rsid w:val="008E7F93"/>
    <w:rsid w:val="008F45AE"/>
    <w:rsid w:val="008F49E8"/>
    <w:rsid w:val="008F717F"/>
    <w:rsid w:val="009166F6"/>
    <w:rsid w:val="009207CC"/>
    <w:rsid w:val="00923A50"/>
    <w:rsid w:val="00935D7D"/>
    <w:rsid w:val="00951C83"/>
    <w:rsid w:val="00962484"/>
    <w:rsid w:val="009651C5"/>
    <w:rsid w:val="00980A35"/>
    <w:rsid w:val="009A7999"/>
    <w:rsid w:val="009B3E9A"/>
    <w:rsid w:val="009B510D"/>
    <w:rsid w:val="009B7355"/>
    <w:rsid w:val="009C2FAB"/>
    <w:rsid w:val="009E5A76"/>
    <w:rsid w:val="009F79F0"/>
    <w:rsid w:val="009F7DF7"/>
    <w:rsid w:val="00A002E1"/>
    <w:rsid w:val="00A01F10"/>
    <w:rsid w:val="00A20AC4"/>
    <w:rsid w:val="00A2271D"/>
    <w:rsid w:val="00A352B8"/>
    <w:rsid w:val="00A37C9C"/>
    <w:rsid w:val="00A675AB"/>
    <w:rsid w:val="00A67E64"/>
    <w:rsid w:val="00A701DC"/>
    <w:rsid w:val="00A7079E"/>
    <w:rsid w:val="00A90F20"/>
    <w:rsid w:val="00AA6C1F"/>
    <w:rsid w:val="00AB3D94"/>
    <w:rsid w:val="00AC3B1C"/>
    <w:rsid w:val="00AD04F3"/>
    <w:rsid w:val="00AE45AF"/>
    <w:rsid w:val="00B01058"/>
    <w:rsid w:val="00B04423"/>
    <w:rsid w:val="00B20889"/>
    <w:rsid w:val="00B22326"/>
    <w:rsid w:val="00B32964"/>
    <w:rsid w:val="00B47E1A"/>
    <w:rsid w:val="00B50DC5"/>
    <w:rsid w:val="00B656CD"/>
    <w:rsid w:val="00B67FDD"/>
    <w:rsid w:val="00B74FAF"/>
    <w:rsid w:val="00B86F53"/>
    <w:rsid w:val="00BA5FE6"/>
    <w:rsid w:val="00BB0596"/>
    <w:rsid w:val="00BB2A63"/>
    <w:rsid w:val="00BB6F89"/>
    <w:rsid w:val="00BC75D5"/>
    <w:rsid w:val="00BD096D"/>
    <w:rsid w:val="00BE521D"/>
    <w:rsid w:val="00BF6FDC"/>
    <w:rsid w:val="00C1351E"/>
    <w:rsid w:val="00C24F42"/>
    <w:rsid w:val="00C273B6"/>
    <w:rsid w:val="00C60D11"/>
    <w:rsid w:val="00C63E54"/>
    <w:rsid w:val="00C72814"/>
    <w:rsid w:val="00C72F97"/>
    <w:rsid w:val="00C8380F"/>
    <w:rsid w:val="00CC2959"/>
    <w:rsid w:val="00CF47C6"/>
    <w:rsid w:val="00CF4AD4"/>
    <w:rsid w:val="00D1567F"/>
    <w:rsid w:val="00D30F73"/>
    <w:rsid w:val="00D31F24"/>
    <w:rsid w:val="00D354D9"/>
    <w:rsid w:val="00D46E67"/>
    <w:rsid w:val="00D477EC"/>
    <w:rsid w:val="00D60546"/>
    <w:rsid w:val="00D771B7"/>
    <w:rsid w:val="00D81687"/>
    <w:rsid w:val="00D84BC2"/>
    <w:rsid w:val="00DA0D01"/>
    <w:rsid w:val="00E060C0"/>
    <w:rsid w:val="00E10663"/>
    <w:rsid w:val="00E45C19"/>
    <w:rsid w:val="00E57A63"/>
    <w:rsid w:val="00E65AF9"/>
    <w:rsid w:val="00E71111"/>
    <w:rsid w:val="00E76AE4"/>
    <w:rsid w:val="00E83352"/>
    <w:rsid w:val="00E90182"/>
    <w:rsid w:val="00E9162D"/>
    <w:rsid w:val="00E91A33"/>
    <w:rsid w:val="00EF4BF2"/>
    <w:rsid w:val="00F04378"/>
    <w:rsid w:val="00F04E55"/>
    <w:rsid w:val="00F16891"/>
    <w:rsid w:val="00F214D1"/>
    <w:rsid w:val="00F217A6"/>
    <w:rsid w:val="00F278F0"/>
    <w:rsid w:val="00F32231"/>
    <w:rsid w:val="00F449B3"/>
    <w:rsid w:val="00F66816"/>
    <w:rsid w:val="00F739C9"/>
    <w:rsid w:val="00F77B13"/>
    <w:rsid w:val="00F97F56"/>
    <w:rsid w:val="00FB73EE"/>
    <w:rsid w:val="00FD1160"/>
    <w:rsid w:val="00FD634E"/>
    <w:rsid w:val="00FD7B9E"/>
    <w:rsid w:val="00FF1813"/>
    <w:rsid w:val="04CECF7C"/>
    <w:rsid w:val="066A9FDD"/>
    <w:rsid w:val="07DD4EA3"/>
    <w:rsid w:val="0843DF49"/>
    <w:rsid w:val="08D4A871"/>
    <w:rsid w:val="0AF609FE"/>
    <w:rsid w:val="0EB09E96"/>
    <w:rsid w:val="104C6EF7"/>
    <w:rsid w:val="15D8B639"/>
    <w:rsid w:val="18189E04"/>
    <w:rsid w:val="1849D1BC"/>
    <w:rsid w:val="19E6F465"/>
    <w:rsid w:val="1BCB7B7B"/>
    <w:rsid w:val="1DCAA683"/>
    <w:rsid w:val="1DFD2AA9"/>
    <w:rsid w:val="213A7831"/>
    <w:rsid w:val="298D321D"/>
    <w:rsid w:val="2E44E895"/>
    <w:rsid w:val="385758CD"/>
    <w:rsid w:val="387CCDD8"/>
    <w:rsid w:val="3D4535FC"/>
    <w:rsid w:val="41B1E47C"/>
    <w:rsid w:val="41D9DE22"/>
    <w:rsid w:val="4C14B471"/>
    <w:rsid w:val="4D5BF1E4"/>
    <w:rsid w:val="4F4C43BE"/>
    <w:rsid w:val="5E212E54"/>
    <w:rsid w:val="5E452306"/>
    <w:rsid w:val="5F262A56"/>
    <w:rsid w:val="6084EB79"/>
    <w:rsid w:val="61903EE1"/>
    <w:rsid w:val="63FAEC9F"/>
    <w:rsid w:val="64506ED9"/>
    <w:rsid w:val="650EB9B3"/>
    <w:rsid w:val="69809A17"/>
    <w:rsid w:val="71795ACB"/>
    <w:rsid w:val="7295D1F5"/>
    <w:rsid w:val="7EE80F7F"/>
    <w:rsid w:val="7F42883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FBA548"/>
  <w15:docId w15:val="{48503951-71D1-42CE-BD2F-51F0804B0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2713"/>
    <w:pPr>
      <w:tabs>
        <w:tab w:val="left" w:pos="284"/>
      </w:tabs>
      <w:spacing w:after="280" w:line="288" w:lineRule="auto"/>
    </w:pPr>
    <w:rPr>
      <w:rFonts w:asciiTheme="minorHAnsi" w:hAnsiTheme="minorHAnsi"/>
      <w:color w:val="000000" w:themeColor="text1"/>
      <w:sz w:val="24"/>
      <w:szCs w:val="24"/>
      <w:lang w:val="en-US"/>
    </w:rPr>
  </w:style>
  <w:style w:type="paragraph" w:styleId="Heading1">
    <w:name w:val="heading 1"/>
    <w:basedOn w:val="Normal"/>
    <w:next w:val="BodyText1"/>
    <w:link w:val="Heading1Char"/>
    <w:qFormat/>
    <w:rsid w:val="00B32964"/>
    <w:pPr>
      <w:tabs>
        <w:tab w:val="clear" w:pos="284"/>
      </w:tabs>
      <w:outlineLvl w:val="0"/>
    </w:pPr>
    <w:rPr>
      <w:rFonts w:asciiTheme="majorHAnsi" w:hAnsiTheme="majorHAnsi"/>
      <w:b/>
      <w:bCs/>
      <w:sz w:val="40"/>
      <w:szCs w:val="40"/>
    </w:rPr>
  </w:style>
  <w:style w:type="paragraph" w:styleId="Heading2">
    <w:name w:val="heading 2"/>
    <w:basedOn w:val="Normal"/>
    <w:next w:val="BodyText1"/>
    <w:link w:val="Heading2Char"/>
    <w:unhideWhenUsed/>
    <w:qFormat/>
    <w:rsid w:val="00B32964"/>
    <w:pPr>
      <w:spacing w:before="420"/>
      <w:outlineLvl w:val="1"/>
    </w:pPr>
    <w:rPr>
      <w:rFonts w:asciiTheme="majorHAnsi" w:hAnsiTheme="majorHAnsi"/>
      <w:b/>
      <w:bCs/>
      <w:sz w:val="32"/>
      <w:szCs w:val="32"/>
    </w:rPr>
  </w:style>
  <w:style w:type="paragraph" w:styleId="Heading3">
    <w:name w:val="heading 3"/>
    <w:basedOn w:val="Normal"/>
    <w:next w:val="BodyText1"/>
    <w:link w:val="Heading3Char"/>
    <w:unhideWhenUsed/>
    <w:qFormat/>
    <w:rsid w:val="005938FD"/>
    <w:pPr>
      <w:keepNext/>
      <w:keepLines/>
      <w:spacing w:before="280" w:after="140"/>
      <w:outlineLvl w:val="2"/>
    </w:pPr>
    <w:rPr>
      <w:rFonts w:asciiTheme="majorHAnsi" w:eastAsiaTheme="majorEastAsia" w:hAnsiTheme="majorHAnsi" w:cstheme="majorBidi"/>
      <w:b/>
    </w:rPr>
  </w:style>
  <w:style w:type="paragraph" w:styleId="Heading4">
    <w:name w:val="heading 4"/>
    <w:basedOn w:val="Normal"/>
    <w:next w:val="Normal"/>
    <w:link w:val="Heading4Char"/>
    <w:unhideWhenUsed/>
    <w:rsid w:val="00160E46"/>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09517F"/>
    <w:pPr>
      <w:tabs>
        <w:tab w:val="clear" w:pos="284"/>
      </w:tabs>
      <w:autoSpaceDE w:val="0"/>
      <w:autoSpaceDN w:val="0"/>
      <w:adjustRightInd w:val="0"/>
      <w:spacing w:after="0"/>
      <w:textAlignment w:val="center"/>
    </w:pPr>
    <w:rPr>
      <w:rFonts w:cs="Minion Pro"/>
      <w:color w:val="000000"/>
      <w:sz w:val="22"/>
    </w:rPr>
  </w:style>
  <w:style w:type="paragraph" w:customStyle="1" w:styleId="BodyText1">
    <w:name w:val="Body Text1"/>
    <w:basedOn w:val="Normal"/>
    <w:qFormat/>
    <w:rsid w:val="00E10663"/>
    <w:pPr>
      <w:tabs>
        <w:tab w:val="clear" w:pos="284"/>
      </w:tabs>
      <w:suppressAutoHyphens/>
      <w:autoSpaceDE w:val="0"/>
      <w:autoSpaceDN w:val="0"/>
      <w:adjustRightInd w:val="0"/>
      <w:textAlignment w:val="center"/>
    </w:pPr>
    <w:rPr>
      <w:rFonts w:ascii="Arial" w:hAnsi="Arial" w:cs="Arial"/>
      <w:color w:val="000000"/>
      <w:szCs w:val="22"/>
    </w:rPr>
  </w:style>
  <w:style w:type="character" w:customStyle="1" w:styleId="Heading3Char">
    <w:name w:val="Heading 3 Char"/>
    <w:basedOn w:val="DefaultParagraphFont"/>
    <w:link w:val="Heading3"/>
    <w:rsid w:val="005938FD"/>
    <w:rPr>
      <w:rFonts w:asciiTheme="majorHAnsi" w:eastAsiaTheme="majorEastAsia" w:hAnsiTheme="majorHAnsi" w:cstheme="majorBidi"/>
      <w:b/>
      <w:color w:val="000000" w:themeColor="text1"/>
      <w:sz w:val="24"/>
      <w:szCs w:val="24"/>
      <w:lang w:val="en-US"/>
    </w:rPr>
  </w:style>
  <w:style w:type="paragraph" w:styleId="Header">
    <w:name w:val="header"/>
    <w:basedOn w:val="Normal"/>
    <w:link w:val="HeaderChar"/>
    <w:uiPriority w:val="99"/>
    <w:unhideWhenUsed/>
    <w:rsid w:val="00160E46"/>
    <w:pPr>
      <w:tabs>
        <w:tab w:val="clear" w:pos="284"/>
        <w:tab w:val="center" w:pos="4513"/>
        <w:tab w:val="right" w:pos="9026"/>
      </w:tabs>
      <w:spacing w:after="0" w:line="240" w:lineRule="auto"/>
    </w:pPr>
  </w:style>
  <w:style w:type="character" w:customStyle="1" w:styleId="HeaderChar">
    <w:name w:val="Header Char"/>
    <w:basedOn w:val="DefaultParagraphFont"/>
    <w:link w:val="Header"/>
    <w:uiPriority w:val="99"/>
    <w:rsid w:val="00160E46"/>
    <w:rPr>
      <w:rFonts w:asciiTheme="minorHAnsi" w:hAnsiTheme="minorHAnsi"/>
      <w:color w:val="000000" w:themeColor="text1"/>
      <w:szCs w:val="24"/>
    </w:rPr>
  </w:style>
  <w:style w:type="paragraph" w:styleId="Footer">
    <w:name w:val="footer"/>
    <w:basedOn w:val="Normal"/>
    <w:link w:val="FooterChar"/>
    <w:uiPriority w:val="99"/>
    <w:unhideWhenUsed/>
    <w:rsid w:val="000505B7"/>
    <w:pPr>
      <w:tabs>
        <w:tab w:val="clear" w:pos="284"/>
        <w:tab w:val="center" w:pos="4513"/>
        <w:tab w:val="right" w:pos="9026"/>
      </w:tabs>
      <w:spacing w:after="0" w:line="240" w:lineRule="auto"/>
    </w:pPr>
  </w:style>
  <w:style w:type="character" w:customStyle="1" w:styleId="Heading1Char">
    <w:name w:val="Heading 1 Char"/>
    <w:basedOn w:val="DefaultParagraphFont"/>
    <w:link w:val="Heading1"/>
    <w:rsid w:val="00B32964"/>
    <w:rPr>
      <w:rFonts w:asciiTheme="majorHAnsi" w:hAnsiTheme="majorHAnsi"/>
      <w:b/>
      <w:bCs/>
      <w:color w:val="000000" w:themeColor="text1"/>
      <w:sz w:val="40"/>
      <w:szCs w:val="40"/>
    </w:rPr>
  </w:style>
  <w:style w:type="character" w:customStyle="1" w:styleId="Heading2Char">
    <w:name w:val="Heading 2 Char"/>
    <w:basedOn w:val="DefaultParagraphFont"/>
    <w:link w:val="Heading2"/>
    <w:rsid w:val="00B32964"/>
    <w:rPr>
      <w:rFonts w:asciiTheme="majorHAnsi" w:hAnsiTheme="majorHAnsi"/>
      <w:b/>
      <w:bCs/>
      <w:color w:val="000000" w:themeColor="text1"/>
      <w:sz w:val="32"/>
      <w:szCs w:val="32"/>
    </w:rPr>
  </w:style>
  <w:style w:type="character" w:customStyle="1" w:styleId="FooterChar">
    <w:name w:val="Footer Char"/>
    <w:basedOn w:val="DefaultParagraphFont"/>
    <w:link w:val="Footer"/>
    <w:uiPriority w:val="99"/>
    <w:rsid w:val="000505B7"/>
    <w:rPr>
      <w:rFonts w:asciiTheme="minorHAnsi" w:hAnsiTheme="minorHAnsi"/>
      <w:color w:val="000000" w:themeColor="text1"/>
      <w:szCs w:val="24"/>
    </w:rPr>
  </w:style>
  <w:style w:type="table" w:styleId="TableGrid">
    <w:name w:val="Table Grid"/>
    <w:basedOn w:val="TableNormal"/>
    <w:uiPriority w:val="39"/>
    <w:rsid w:val="007D00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160E46"/>
    <w:rPr>
      <w:rFonts w:asciiTheme="majorHAnsi" w:eastAsiaTheme="majorEastAsia" w:hAnsiTheme="majorHAnsi" w:cstheme="majorBidi"/>
      <w:i/>
      <w:iCs/>
      <w:color w:val="000000" w:themeColor="text1"/>
      <w:szCs w:val="24"/>
    </w:rPr>
  </w:style>
  <w:style w:type="paragraph" w:styleId="ListParagraph">
    <w:name w:val="List Paragraph"/>
    <w:basedOn w:val="Normal"/>
    <w:uiPriority w:val="1"/>
    <w:qFormat/>
    <w:rsid w:val="005938FD"/>
    <w:pPr>
      <w:numPr>
        <w:numId w:val="19"/>
      </w:numPr>
      <w:tabs>
        <w:tab w:val="clear" w:pos="284"/>
      </w:tabs>
      <w:suppressAutoHyphens/>
      <w:autoSpaceDE w:val="0"/>
      <w:autoSpaceDN w:val="0"/>
      <w:adjustRightInd w:val="0"/>
      <w:spacing w:after="140" w:line="360" w:lineRule="auto"/>
      <w:ind w:left="714" w:hanging="357"/>
      <w:contextualSpacing/>
      <w:textAlignment w:val="center"/>
    </w:pPr>
    <w:rPr>
      <w:rFonts w:ascii="Arial" w:hAnsi="Arial" w:cs="Arial"/>
      <w:color w:val="000000"/>
      <w:szCs w:val="22"/>
    </w:rPr>
  </w:style>
  <w:style w:type="character" w:styleId="Hyperlink">
    <w:name w:val="Hyperlink"/>
    <w:basedOn w:val="DefaultParagraphFont"/>
    <w:uiPriority w:val="99"/>
    <w:unhideWhenUsed/>
    <w:rsid w:val="00736DFC"/>
    <w:rPr>
      <w:color w:val="3333FF"/>
      <w:u w:val="single"/>
    </w:rPr>
  </w:style>
  <w:style w:type="paragraph" w:styleId="TOCHeading">
    <w:name w:val="TOC Heading"/>
    <w:basedOn w:val="Heading2"/>
    <w:next w:val="Normal"/>
    <w:uiPriority w:val="39"/>
    <w:unhideWhenUsed/>
    <w:rsid w:val="00D81687"/>
    <w:pPr>
      <w:keepNext/>
      <w:keepLines/>
      <w:spacing w:before="240" w:after="0" w:line="259" w:lineRule="auto"/>
      <w:outlineLvl w:val="9"/>
    </w:pPr>
    <w:rPr>
      <w:rFonts w:eastAsiaTheme="majorEastAsia" w:cstheme="majorBidi"/>
      <w:bCs w:val="0"/>
      <w:color w:val="auto"/>
      <w:lang w:eastAsia="en-US"/>
    </w:rPr>
  </w:style>
  <w:style w:type="paragraph" w:styleId="TOC1">
    <w:name w:val="toc 1"/>
    <w:basedOn w:val="BodyText1"/>
    <w:next w:val="BodyText1"/>
    <w:autoRedefine/>
    <w:uiPriority w:val="39"/>
    <w:unhideWhenUsed/>
    <w:rsid w:val="00D81687"/>
    <w:pPr>
      <w:spacing w:after="100"/>
    </w:pPr>
  </w:style>
  <w:style w:type="paragraph" w:styleId="TOC2">
    <w:name w:val="toc 2"/>
    <w:basedOn w:val="BodyText1"/>
    <w:next w:val="BodyText1"/>
    <w:autoRedefine/>
    <w:uiPriority w:val="39"/>
    <w:unhideWhenUsed/>
    <w:rsid w:val="00D81687"/>
    <w:pPr>
      <w:spacing w:after="100"/>
      <w:ind w:left="200"/>
    </w:pPr>
  </w:style>
  <w:style w:type="paragraph" w:styleId="TOC3">
    <w:name w:val="toc 3"/>
    <w:basedOn w:val="BodyText1"/>
    <w:next w:val="BodyText1"/>
    <w:autoRedefine/>
    <w:uiPriority w:val="39"/>
    <w:unhideWhenUsed/>
    <w:rsid w:val="00D81687"/>
    <w:pPr>
      <w:spacing w:after="100"/>
      <w:ind w:left="400"/>
    </w:pPr>
  </w:style>
  <w:style w:type="character" w:styleId="PlaceholderText">
    <w:name w:val="Placeholder Text"/>
    <w:basedOn w:val="DefaultParagraphFont"/>
    <w:uiPriority w:val="99"/>
    <w:semiHidden/>
    <w:rsid w:val="008B3DE9"/>
    <w:rPr>
      <w:color w:val="808080"/>
    </w:rPr>
  </w:style>
  <w:style w:type="paragraph" w:customStyle="1" w:styleId="FranklinGothic13ptHeadrer">
    <w:name w:val="Franklin Gothic 13pt Headrer"/>
    <w:basedOn w:val="Normal"/>
    <w:rsid w:val="00082566"/>
    <w:pPr>
      <w:tabs>
        <w:tab w:val="clear" w:pos="284"/>
      </w:tabs>
      <w:spacing w:after="0" w:line="240" w:lineRule="auto"/>
    </w:pPr>
    <w:rPr>
      <w:rFonts w:ascii="Franklin Gothic Medium" w:eastAsiaTheme="minorEastAsia" w:hAnsi="Franklin Gothic Medium" w:cstheme="minorBidi"/>
      <w:color w:val="CF0013"/>
      <w:sz w:val="26"/>
      <w:lang w:eastAsia="en-US"/>
    </w:rPr>
  </w:style>
  <w:style w:type="character" w:styleId="UnresolvedMention">
    <w:name w:val="Unresolved Mention"/>
    <w:basedOn w:val="DefaultParagraphFont"/>
    <w:uiPriority w:val="99"/>
    <w:semiHidden/>
    <w:unhideWhenUsed/>
    <w:rsid w:val="00422713"/>
    <w:rPr>
      <w:color w:val="605E5C"/>
      <w:shd w:val="clear" w:color="auto" w:fill="E1DFDD"/>
    </w:rPr>
  </w:style>
  <w:style w:type="character" w:styleId="FollowedHyperlink">
    <w:name w:val="FollowedHyperlink"/>
    <w:basedOn w:val="DefaultParagraphFont"/>
    <w:semiHidden/>
    <w:unhideWhenUsed/>
    <w:rsid w:val="00422713"/>
    <w:rPr>
      <w:color w:val="6638D1" w:themeColor="followedHyperlink"/>
      <w:u w:val="single"/>
    </w:rPr>
  </w:style>
  <w:style w:type="paragraph" w:customStyle="1" w:styleId="Quotations">
    <w:name w:val="Quotations"/>
    <w:basedOn w:val="Normal"/>
    <w:link w:val="QuotationsChar"/>
    <w:qFormat/>
    <w:rsid w:val="005938FD"/>
    <w:pPr>
      <w:spacing w:before="280" w:after="140"/>
    </w:pPr>
    <w:rPr>
      <w:rFonts w:ascii="Georgia" w:hAnsi="Georgia"/>
    </w:rPr>
  </w:style>
  <w:style w:type="character" w:customStyle="1" w:styleId="QuotationsChar">
    <w:name w:val="Quotations Char"/>
    <w:basedOn w:val="DefaultParagraphFont"/>
    <w:link w:val="Quotations"/>
    <w:rsid w:val="005938FD"/>
    <w:rPr>
      <w:rFonts w:ascii="Georgia" w:hAnsi="Georgia"/>
      <w:color w:val="000000" w:themeColor="text1"/>
      <w:sz w:val="24"/>
      <w:szCs w:val="24"/>
      <w:lang w:val="en-US"/>
    </w:rPr>
  </w:style>
  <w:style w:type="character" w:styleId="CommentReference">
    <w:name w:val="annotation reference"/>
    <w:basedOn w:val="DefaultParagraphFont"/>
    <w:semiHidden/>
    <w:unhideWhenUsed/>
    <w:rsid w:val="000D37F9"/>
    <w:rPr>
      <w:sz w:val="16"/>
      <w:szCs w:val="16"/>
    </w:rPr>
  </w:style>
  <w:style w:type="paragraph" w:styleId="CommentText">
    <w:name w:val="annotation text"/>
    <w:basedOn w:val="Normal"/>
    <w:link w:val="CommentTextChar"/>
    <w:unhideWhenUsed/>
    <w:rsid w:val="000D37F9"/>
    <w:pPr>
      <w:spacing w:after="240" w:line="240" w:lineRule="auto"/>
    </w:pPr>
    <w:rPr>
      <w:sz w:val="20"/>
      <w:szCs w:val="20"/>
      <w:lang w:val="en-GB"/>
    </w:rPr>
  </w:style>
  <w:style w:type="character" w:customStyle="1" w:styleId="CommentTextChar">
    <w:name w:val="Comment Text Char"/>
    <w:basedOn w:val="DefaultParagraphFont"/>
    <w:link w:val="CommentText"/>
    <w:rsid w:val="000D37F9"/>
    <w:rPr>
      <w:rFonts w:asciiTheme="minorHAnsi" w:hAnsiTheme="minorHAnsi"/>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3675099">
      <w:bodyDiv w:val="1"/>
      <w:marLeft w:val="0"/>
      <w:marRight w:val="0"/>
      <w:marTop w:val="0"/>
      <w:marBottom w:val="0"/>
      <w:divBdr>
        <w:top w:val="none" w:sz="0" w:space="0" w:color="auto"/>
        <w:left w:val="none" w:sz="0" w:space="0" w:color="auto"/>
        <w:bottom w:val="none" w:sz="0" w:space="0" w:color="auto"/>
        <w:right w:val="none" w:sz="0" w:space="0" w:color="auto"/>
      </w:divBdr>
      <w:divsChild>
        <w:div w:id="35668219">
          <w:marLeft w:val="0"/>
          <w:marRight w:val="0"/>
          <w:marTop w:val="0"/>
          <w:marBottom w:val="0"/>
          <w:divBdr>
            <w:top w:val="none" w:sz="0" w:space="0" w:color="auto"/>
            <w:left w:val="none" w:sz="0" w:space="0" w:color="auto"/>
            <w:bottom w:val="none" w:sz="0" w:space="0" w:color="auto"/>
            <w:right w:val="none" w:sz="0" w:space="0" w:color="auto"/>
          </w:divBdr>
          <w:divsChild>
            <w:div w:id="1005128628">
              <w:marLeft w:val="0"/>
              <w:marRight w:val="0"/>
              <w:marTop w:val="0"/>
              <w:marBottom w:val="0"/>
              <w:divBdr>
                <w:top w:val="none" w:sz="0" w:space="0" w:color="auto"/>
                <w:left w:val="none" w:sz="0" w:space="0" w:color="auto"/>
                <w:bottom w:val="none" w:sz="0" w:space="0" w:color="auto"/>
                <w:right w:val="none" w:sz="0" w:space="0" w:color="auto"/>
              </w:divBdr>
              <w:divsChild>
                <w:div w:id="25495511">
                  <w:marLeft w:val="0"/>
                  <w:marRight w:val="0"/>
                  <w:marTop w:val="0"/>
                  <w:marBottom w:val="0"/>
                  <w:divBdr>
                    <w:top w:val="none" w:sz="0" w:space="0" w:color="auto"/>
                    <w:left w:val="none" w:sz="0" w:space="0" w:color="auto"/>
                    <w:bottom w:val="none" w:sz="0" w:space="0" w:color="auto"/>
                    <w:right w:val="none" w:sz="0" w:space="0" w:color="auto"/>
                  </w:divBdr>
                  <w:divsChild>
                    <w:div w:id="931469804">
                      <w:marLeft w:val="0"/>
                      <w:marRight w:val="0"/>
                      <w:marTop w:val="0"/>
                      <w:marBottom w:val="0"/>
                      <w:divBdr>
                        <w:top w:val="none" w:sz="0" w:space="0" w:color="auto"/>
                        <w:left w:val="none" w:sz="0" w:space="0" w:color="auto"/>
                        <w:bottom w:val="none" w:sz="0" w:space="0" w:color="auto"/>
                        <w:right w:val="none" w:sz="0" w:space="0" w:color="auto"/>
                      </w:divBdr>
                      <w:divsChild>
                        <w:div w:id="460346312">
                          <w:marLeft w:val="0"/>
                          <w:marRight w:val="0"/>
                          <w:marTop w:val="0"/>
                          <w:marBottom w:val="0"/>
                          <w:divBdr>
                            <w:top w:val="none" w:sz="0" w:space="0" w:color="auto"/>
                            <w:left w:val="none" w:sz="0" w:space="0" w:color="auto"/>
                            <w:bottom w:val="none" w:sz="0" w:space="0" w:color="auto"/>
                            <w:right w:val="none" w:sz="0" w:space="0" w:color="auto"/>
                          </w:divBdr>
                          <w:divsChild>
                            <w:div w:id="1480684826">
                              <w:marLeft w:val="0"/>
                              <w:marRight w:val="0"/>
                              <w:marTop w:val="0"/>
                              <w:marBottom w:val="0"/>
                              <w:divBdr>
                                <w:top w:val="none" w:sz="0" w:space="0" w:color="auto"/>
                                <w:left w:val="none" w:sz="0" w:space="0" w:color="auto"/>
                                <w:bottom w:val="none" w:sz="0" w:space="0" w:color="auto"/>
                                <w:right w:val="none" w:sz="0" w:space="0" w:color="auto"/>
                              </w:divBdr>
                              <w:divsChild>
                                <w:div w:id="1599555761">
                                  <w:marLeft w:val="0"/>
                                  <w:marRight w:val="0"/>
                                  <w:marTop w:val="0"/>
                                  <w:marBottom w:val="0"/>
                                  <w:divBdr>
                                    <w:top w:val="none" w:sz="0" w:space="0" w:color="auto"/>
                                    <w:left w:val="none" w:sz="0" w:space="0" w:color="auto"/>
                                    <w:bottom w:val="none" w:sz="0" w:space="0" w:color="auto"/>
                                    <w:right w:val="none" w:sz="0" w:space="0" w:color="auto"/>
                                  </w:divBdr>
                                  <w:divsChild>
                                    <w:div w:id="377510137">
                                      <w:marLeft w:val="0"/>
                                      <w:marRight w:val="0"/>
                                      <w:marTop w:val="0"/>
                                      <w:marBottom w:val="0"/>
                                      <w:divBdr>
                                        <w:top w:val="none" w:sz="0" w:space="0" w:color="auto"/>
                                        <w:left w:val="none" w:sz="0" w:space="0" w:color="auto"/>
                                        <w:bottom w:val="none" w:sz="0" w:space="0" w:color="auto"/>
                                        <w:right w:val="none" w:sz="0" w:space="0" w:color="auto"/>
                                      </w:divBdr>
                                      <w:divsChild>
                                        <w:div w:id="1483961026">
                                          <w:marLeft w:val="0"/>
                                          <w:marRight w:val="0"/>
                                          <w:marTop w:val="0"/>
                                          <w:marBottom w:val="0"/>
                                          <w:divBdr>
                                            <w:top w:val="none" w:sz="0" w:space="0" w:color="auto"/>
                                            <w:left w:val="none" w:sz="0" w:space="0" w:color="auto"/>
                                            <w:bottom w:val="none" w:sz="0" w:space="0" w:color="auto"/>
                                            <w:right w:val="none" w:sz="0" w:space="0" w:color="auto"/>
                                          </w:divBdr>
                                          <w:divsChild>
                                            <w:div w:id="904804725">
                                              <w:marLeft w:val="0"/>
                                              <w:marRight w:val="0"/>
                                              <w:marTop w:val="0"/>
                                              <w:marBottom w:val="0"/>
                                              <w:divBdr>
                                                <w:top w:val="none" w:sz="0" w:space="0" w:color="auto"/>
                                                <w:left w:val="none" w:sz="0" w:space="0" w:color="auto"/>
                                                <w:bottom w:val="none" w:sz="0" w:space="0" w:color="auto"/>
                                                <w:right w:val="none" w:sz="0" w:space="0" w:color="auto"/>
                                              </w:divBdr>
                                              <w:divsChild>
                                                <w:div w:id="96486143">
                                                  <w:blockQuote w:val="1"/>
                                                  <w:marLeft w:val="0"/>
                                                  <w:marRight w:val="0"/>
                                                  <w:marTop w:val="0"/>
                                                  <w:marBottom w:val="0"/>
                                                  <w:divBdr>
                                                    <w:top w:val="none" w:sz="0" w:space="0" w:color="auto"/>
                                                    <w:left w:val="none" w:sz="0" w:space="0" w:color="auto"/>
                                                    <w:bottom w:val="none" w:sz="0" w:space="0" w:color="auto"/>
                                                    <w:right w:val="none" w:sz="0" w:space="0" w:color="auto"/>
                                                  </w:divBdr>
                                                  <w:divsChild>
                                                    <w:div w:id="1388843680">
                                                      <w:marLeft w:val="0"/>
                                                      <w:marRight w:val="0"/>
                                                      <w:marTop w:val="0"/>
                                                      <w:marBottom w:val="0"/>
                                                      <w:divBdr>
                                                        <w:top w:val="none" w:sz="0" w:space="0" w:color="auto"/>
                                                        <w:left w:val="none" w:sz="0" w:space="0" w:color="auto"/>
                                                        <w:bottom w:val="none" w:sz="0" w:space="0" w:color="auto"/>
                                                        <w:right w:val="none" w:sz="0" w:space="0" w:color="auto"/>
                                                      </w:divBdr>
                                                      <w:divsChild>
                                                        <w:div w:id="78789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342576">
                                                  <w:marLeft w:val="0"/>
                                                  <w:marRight w:val="0"/>
                                                  <w:marTop w:val="0"/>
                                                  <w:marBottom w:val="0"/>
                                                  <w:divBdr>
                                                    <w:top w:val="none" w:sz="0" w:space="0" w:color="auto"/>
                                                    <w:left w:val="none" w:sz="0" w:space="0" w:color="auto"/>
                                                    <w:bottom w:val="none" w:sz="0" w:space="0" w:color="auto"/>
                                                    <w:right w:val="none" w:sz="0" w:space="0" w:color="auto"/>
                                                  </w:divBdr>
                                                  <w:divsChild>
                                                    <w:div w:id="108818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8163373">
          <w:marLeft w:val="0"/>
          <w:marRight w:val="0"/>
          <w:marTop w:val="0"/>
          <w:marBottom w:val="0"/>
          <w:divBdr>
            <w:top w:val="none" w:sz="0" w:space="0" w:color="auto"/>
            <w:left w:val="none" w:sz="0" w:space="0" w:color="auto"/>
            <w:bottom w:val="none" w:sz="0" w:space="0" w:color="auto"/>
            <w:right w:val="none" w:sz="0" w:space="0" w:color="auto"/>
          </w:divBdr>
          <w:divsChild>
            <w:div w:id="396057914">
              <w:marLeft w:val="0"/>
              <w:marRight w:val="0"/>
              <w:marTop w:val="0"/>
              <w:marBottom w:val="0"/>
              <w:divBdr>
                <w:top w:val="none" w:sz="0" w:space="0" w:color="auto"/>
                <w:left w:val="none" w:sz="0" w:space="0" w:color="auto"/>
                <w:bottom w:val="none" w:sz="0" w:space="0" w:color="auto"/>
                <w:right w:val="none" w:sz="0" w:space="0" w:color="auto"/>
              </w:divBdr>
              <w:divsChild>
                <w:div w:id="1849637252">
                  <w:marLeft w:val="0"/>
                  <w:marRight w:val="0"/>
                  <w:marTop w:val="0"/>
                  <w:marBottom w:val="0"/>
                  <w:divBdr>
                    <w:top w:val="none" w:sz="0" w:space="0" w:color="auto"/>
                    <w:left w:val="none" w:sz="0" w:space="0" w:color="auto"/>
                    <w:bottom w:val="none" w:sz="0" w:space="0" w:color="auto"/>
                    <w:right w:val="none" w:sz="0" w:space="0" w:color="auto"/>
                  </w:divBdr>
                  <w:divsChild>
                    <w:div w:id="868102163">
                      <w:marLeft w:val="0"/>
                      <w:marRight w:val="0"/>
                      <w:marTop w:val="0"/>
                      <w:marBottom w:val="0"/>
                      <w:divBdr>
                        <w:top w:val="none" w:sz="0" w:space="0" w:color="auto"/>
                        <w:left w:val="none" w:sz="0" w:space="0" w:color="auto"/>
                        <w:bottom w:val="none" w:sz="0" w:space="0" w:color="auto"/>
                        <w:right w:val="none" w:sz="0" w:space="0" w:color="auto"/>
                      </w:divBdr>
                      <w:divsChild>
                        <w:div w:id="1360548848">
                          <w:marLeft w:val="0"/>
                          <w:marRight w:val="0"/>
                          <w:marTop w:val="0"/>
                          <w:marBottom w:val="0"/>
                          <w:divBdr>
                            <w:top w:val="none" w:sz="0" w:space="0" w:color="auto"/>
                            <w:left w:val="none" w:sz="0" w:space="0" w:color="auto"/>
                            <w:bottom w:val="none" w:sz="0" w:space="0" w:color="auto"/>
                            <w:right w:val="none" w:sz="0" w:space="0" w:color="auto"/>
                          </w:divBdr>
                          <w:divsChild>
                            <w:div w:id="1729180157">
                              <w:marLeft w:val="0"/>
                              <w:marRight w:val="0"/>
                              <w:marTop w:val="0"/>
                              <w:marBottom w:val="0"/>
                              <w:divBdr>
                                <w:top w:val="none" w:sz="0" w:space="0" w:color="auto"/>
                                <w:left w:val="none" w:sz="0" w:space="0" w:color="auto"/>
                                <w:bottom w:val="none" w:sz="0" w:space="0" w:color="auto"/>
                                <w:right w:val="none" w:sz="0" w:space="0" w:color="auto"/>
                              </w:divBdr>
                              <w:divsChild>
                                <w:div w:id="591276861">
                                  <w:marLeft w:val="0"/>
                                  <w:marRight w:val="0"/>
                                  <w:marTop w:val="0"/>
                                  <w:marBottom w:val="0"/>
                                  <w:divBdr>
                                    <w:top w:val="none" w:sz="0" w:space="0" w:color="auto"/>
                                    <w:left w:val="none" w:sz="0" w:space="0" w:color="auto"/>
                                    <w:bottom w:val="none" w:sz="0" w:space="0" w:color="auto"/>
                                    <w:right w:val="none" w:sz="0" w:space="0" w:color="auto"/>
                                  </w:divBdr>
                                  <w:divsChild>
                                    <w:div w:id="2025548775">
                                      <w:marLeft w:val="0"/>
                                      <w:marRight w:val="0"/>
                                      <w:marTop w:val="0"/>
                                      <w:marBottom w:val="0"/>
                                      <w:divBdr>
                                        <w:top w:val="none" w:sz="0" w:space="0" w:color="auto"/>
                                        <w:left w:val="none" w:sz="0" w:space="0" w:color="auto"/>
                                        <w:bottom w:val="none" w:sz="0" w:space="0" w:color="auto"/>
                                        <w:right w:val="none" w:sz="0" w:space="0" w:color="auto"/>
                                      </w:divBdr>
                                      <w:divsChild>
                                        <w:div w:id="1795443103">
                                          <w:marLeft w:val="0"/>
                                          <w:marRight w:val="0"/>
                                          <w:marTop w:val="0"/>
                                          <w:marBottom w:val="0"/>
                                          <w:divBdr>
                                            <w:top w:val="none" w:sz="0" w:space="0" w:color="auto"/>
                                            <w:left w:val="none" w:sz="0" w:space="0" w:color="auto"/>
                                            <w:bottom w:val="none" w:sz="0" w:space="0" w:color="auto"/>
                                            <w:right w:val="none" w:sz="0" w:space="0" w:color="auto"/>
                                          </w:divBdr>
                                          <w:divsChild>
                                            <w:div w:id="1246302078">
                                              <w:marLeft w:val="0"/>
                                              <w:marRight w:val="0"/>
                                              <w:marTop w:val="0"/>
                                              <w:marBottom w:val="0"/>
                                              <w:divBdr>
                                                <w:top w:val="none" w:sz="0" w:space="0" w:color="auto"/>
                                                <w:left w:val="none" w:sz="0" w:space="0" w:color="auto"/>
                                                <w:bottom w:val="none" w:sz="0" w:space="0" w:color="auto"/>
                                                <w:right w:val="none" w:sz="0" w:space="0" w:color="auto"/>
                                              </w:divBdr>
                                              <w:divsChild>
                                                <w:div w:id="1084373812">
                                                  <w:blockQuote w:val="1"/>
                                                  <w:marLeft w:val="0"/>
                                                  <w:marRight w:val="0"/>
                                                  <w:marTop w:val="0"/>
                                                  <w:marBottom w:val="0"/>
                                                  <w:divBdr>
                                                    <w:top w:val="none" w:sz="0" w:space="0" w:color="auto"/>
                                                    <w:left w:val="none" w:sz="0" w:space="0" w:color="auto"/>
                                                    <w:bottom w:val="none" w:sz="0" w:space="0" w:color="auto"/>
                                                    <w:right w:val="none" w:sz="0" w:space="0" w:color="auto"/>
                                                  </w:divBdr>
                                                  <w:divsChild>
                                                    <w:div w:id="50811428">
                                                      <w:marLeft w:val="0"/>
                                                      <w:marRight w:val="0"/>
                                                      <w:marTop w:val="0"/>
                                                      <w:marBottom w:val="0"/>
                                                      <w:divBdr>
                                                        <w:top w:val="none" w:sz="0" w:space="0" w:color="auto"/>
                                                        <w:left w:val="none" w:sz="0" w:space="0" w:color="auto"/>
                                                        <w:bottom w:val="none" w:sz="0" w:space="0" w:color="auto"/>
                                                        <w:right w:val="none" w:sz="0" w:space="0" w:color="auto"/>
                                                      </w:divBdr>
                                                      <w:divsChild>
                                                        <w:div w:id="193458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5472">
                                                  <w:marLeft w:val="0"/>
                                                  <w:marRight w:val="0"/>
                                                  <w:marTop w:val="0"/>
                                                  <w:marBottom w:val="0"/>
                                                  <w:divBdr>
                                                    <w:top w:val="none" w:sz="0" w:space="0" w:color="auto"/>
                                                    <w:left w:val="none" w:sz="0" w:space="0" w:color="auto"/>
                                                    <w:bottom w:val="none" w:sz="0" w:space="0" w:color="auto"/>
                                                    <w:right w:val="none" w:sz="0" w:space="0" w:color="auto"/>
                                                  </w:divBdr>
                                                  <w:divsChild>
                                                    <w:div w:id="115737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hyperlink" Target="https://thefrontline.org.uk/contact-us/" TargetMode="Externa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hefrontline.org.uk/contact-us/" TargetMode="External"/><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eader" Target="header2.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6.emf"/></Relationships>
</file>

<file path=word/_rels/header1.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ba.Dajani\Downloads\Candidate%20Pre-AC%20Guidance.dotx" TargetMode="External"/></Relationships>
</file>

<file path=word/theme/theme1.xml><?xml version="1.0" encoding="utf-8"?>
<a:theme xmlns:a="http://schemas.openxmlformats.org/drawingml/2006/main" name="Office Theme">
  <a:themeElements>
    <a:clrScheme name="Approach Social Work">
      <a:dk1>
        <a:srgbClr val="000000"/>
      </a:dk1>
      <a:lt1>
        <a:srgbClr val="FFFFFF"/>
      </a:lt1>
      <a:dk2>
        <a:srgbClr val="1F1F3C"/>
      </a:dk2>
      <a:lt2>
        <a:srgbClr val="F0EEE9"/>
      </a:lt2>
      <a:accent1>
        <a:srgbClr val="6638D1"/>
      </a:accent1>
      <a:accent2>
        <a:srgbClr val="70FAF5"/>
      </a:accent2>
      <a:accent3>
        <a:srgbClr val="EE633D"/>
      </a:accent3>
      <a:accent4>
        <a:srgbClr val="F6C2CD"/>
      </a:accent4>
      <a:accent5>
        <a:srgbClr val="6638D1"/>
      </a:accent5>
      <a:accent6>
        <a:srgbClr val="EE633D"/>
      </a:accent6>
      <a:hlink>
        <a:srgbClr val="EE633D"/>
      </a:hlink>
      <a:folHlink>
        <a:srgbClr val="6638D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6350">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13B44F30AEF4F850372CBD3991848" ma:contentTypeVersion="19" ma:contentTypeDescription="Create a new document." ma:contentTypeScope="" ma:versionID="f2541c9ee79dfa253420ee7a28163d39">
  <xsd:schema xmlns:xsd="http://www.w3.org/2001/XMLSchema" xmlns:xs="http://www.w3.org/2001/XMLSchema" xmlns:p="http://schemas.microsoft.com/office/2006/metadata/properties" xmlns:ns2="ce57b3f6-4eb9-44ed-ada0-ca76539591ea" xmlns:ns3="535a1f9a-b86d-4beb-9da6-7bde6bb47bb6" targetNamespace="http://schemas.microsoft.com/office/2006/metadata/properties" ma:root="true" ma:fieldsID="fd97f6d03f72c07904a4bd1b6ba9845a" ns2:_="" ns3:_="">
    <xsd:import namespace="ce57b3f6-4eb9-44ed-ada0-ca76539591ea"/>
    <xsd:import namespace="535a1f9a-b86d-4beb-9da6-7bde6bb47bb6"/>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57b3f6-4eb9-44ed-ada0-ca76539591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05aeeb3-3e7d-4c20-a31e-cadcc35f1060"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5a1f9a-b86d-4beb-9da6-7bde6bb47bb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e0dca24-c025-436b-a84e-4a2115ea5851}" ma:internalName="TaxCatchAll" ma:showField="CatchAllData" ma:web="535a1f9a-b86d-4beb-9da6-7bde6bb47b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35a1f9a-b86d-4beb-9da6-7bde6bb47bb6">
      <UserInfo>
        <DisplayName>Lily Vincent</DisplayName>
        <AccountId>552</AccountId>
        <AccountType/>
      </UserInfo>
    </SharedWithUsers>
    <lcf76f155ced4ddcb4097134ff3c332f xmlns="ce57b3f6-4eb9-44ed-ada0-ca76539591ea">
      <Terms xmlns="http://schemas.microsoft.com/office/infopath/2007/PartnerControls"/>
    </lcf76f155ced4ddcb4097134ff3c332f>
    <TaxCatchAll xmlns="535a1f9a-b86d-4beb-9da6-7bde6bb47bb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F4667-23E2-4EBD-BE7B-B84A05DF2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57b3f6-4eb9-44ed-ada0-ca76539591ea"/>
    <ds:schemaRef ds:uri="535a1f9a-b86d-4beb-9da6-7bde6bb47b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78C418-10BB-468E-BEA6-FE3A080684ED}">
  <ds:schemaRefs>
    <ds:schemaRef ds:uri="http://schemas.microsoft.com/sharepoint/v3/contenttype/forms"/>
  </ds:schemaRefs>
</ds:datastoreItem>
</file>

<file path=customXml/itemProps3.xml><?xml version="1.0" encoding="utf-8"?>
<ds:datastoreItem xmlns:ds="http://schemas.openxmlformats.org/officeDocument/2006/customXml" ds:itemID="{CE93B4ED-796C-44BD-A362-53AEE22D00D0}">
  <ds:schemaRefs>
    <ds:schemaRef ds:uri="http://schemas.microsoft.com/office/2006/metadata/properties"/>
    <ds:schemaRef ds:uri="http://schemas.microsoft.com/office/infopath/2007/PartnerControls"/>
    <ds:schemaRef ds:uri="535a1f9a-b86d-4beb-9da6-7bde6bb47bb6"/>
    <ds:schemaRef ds:uri="ce57b3f6-4eb9-44ed-ada0-ca76539591ea"/>
  </ds:schemaRefs>
</ds:datastoreItem>
</file>

<file path=customXml/itemProps4.xml><?xml version="1.0" encoding="utf-8"?>
<ds:datastoreItem xmlns:ds="http://schemas.openxmlformats.org/officeDocument/2006/customXml" ds:itemID="{753880CD-4DB9-204B-B73B-A8A3D0780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Candidate Pre-AC Guidance</Template>
  <TotalTime>0</TotalTime>
  <Pages>8</Pages>
  <Words>977</Words>
  <Characters>5574</Characters>
  <Application>Microsoft Office Word</Application>
  <DocSecurity>0</DocSecurity>
  <Lines>46</Lines>
  <Paragraphs>13</Paragraphs>
  <ScaleCrop>false</ScaleCrop>
  <Company>Yellow Balloon Ltd</Company>
  <LinksUpToDate>false</LinksUpToDate>
  <CharactersWithSpaces>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Branded template</dc:title>
  <dc:creator>Hiba Dajani</dc:creator>
  <cp:lastModifiedBy>Judith Sandalls</cp:lastModifiedBy>
  <cp:revision>4</cp:revision>
  <cp:lastPrinted>2021-04-13T16:32:00Z</cp:lastPrinted>
  <dcterms:created xsi:type="dcterms:W3CDTF">2026-10-05T11:23:00Z</dcterms:created>
  <dcterms:modified xsi:type="dcterms:W3CDTF">2026-10-06T09:41:00Z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0x010100CD013B44F30AEF4F850372CBD3991848</vt:lpwstr>
  </property>
  <property fmtid="{D5CDD505-2E9C-101B-9397-08002B2CF9AE}" pid="3" name="MediaServiceImageTags">
    <vt:lpwstr/>
  </property>
  <property fmtid="{D5CDD505-2E9C-101B-9397-08002B2CF9AE}" pid="4" name="GrammarlyDocumentId">
    <vt:lpwstr>52711d6231fdd6f051982fb63c70599ab56042f994194c383eb2b9fd13c4df11</vt:lpwstr>
  </property>
</Properties>
</file>